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78" w:rsidRDefault="006D0778" w:rsidP="006D0778">
      <w:pPr>
        <w:spacing w:line="240" w:lineRule="auto"/>
        <w:jc w:val="center"/>
        <w:rPr>
          <w:rFonts w:cstheme="minorHAnsi"/>
          <w:b/>
        </w:rPr>
      </w:pPr>
      <w:r w:rsidRPr="002B2C5B">
        <w:rPr>
          <w:rFonts w:cstheme="minorHAnsi"/>
          <w:b/>
        </w:rPr>
        <w:t>INFORME DE RENDICIÓN DE CUENTAS</w:t>
      </w:r>
    </w:p>
    <w:p w:rsidR="00BB79DF" w:rsidRPr="002B2C5B" w:rsidRDefault="00BB79DF" w:rsidP="00BB79DF">
      <w:pPr>
        <w:spacing w:line="240" w:lineRule="auto"/>
        <w:jc w:val="center"/>
        <w:rPr>
          <w:rFonts w:cstheme="minorHAnsi"/>
          <w:b/>
        </w:rPr>
      </w:pPr>
      <w:r w:rsidRPr="002B2C5B">
        <w:rPr>
          <w:rFonts w:cstheme="minorHAnsi"/>
          <w:b/>
        </w:rPr>
        <w:t>DIRECCIÓN DE REASENTAMIENTOS HUMANOS</w:t>
      </w:r>
    </w:p>
    <w:p w:rsidR="006D0778" w:rsidRDefault="006D0778" w:rsidP="006D0778">
      <w:pPr>
        <w:spacing w:line="240" w:lineRule="auto"/>
        <w:jc w:val="center"/>
        <w:rPr>
          <w:rFonts w:cstheme="minorHAnsi"/>
          <w:b/>
        </w:rPr>
      </w:pPr>
      <w:r w:rsidRPr="002B2C5B">
        <w:rPr>
          <w:rFonts w:cstheme="minorHAnsi"/>
          <w:b/>
        </w:rPr>
        <w:t>CAJA DE LA VIVIENDA POPULAR</w:t>
      </w:r>
    </w:p>
    <w:p w:rsidR="00BB79DF" w:rsidRPr="002B2C5B" w:rsidRDefault="00BB79DF" w:rsidP="006D0778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MAYO DE 2017</w:t>
      </w:r>
    </w:p>
    <w:p w:rsidR="001C4D63" w:rsidRPr="002B2C5B" w:rsidRDefault="001C4D63">
      <w:pPr>
        <w:rPr>
          <w:rFonts w:cstheme="minorHAnsi"/>
        </w:rPr>
      </w:pPr>
    </w:p>
    <w:p w:rsidR="00741558" w:rsidRPr="00BB79DF" w:rsidRDefault="0069059E" w:rsidP="00741558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BB79DF">
        <w:rPr>
          <w:rFonts w:cstheme="minorHAnsi"/>
          <w:b/>
        </w:rPr>
        <w:t>OBJETIVO</w:t>
      </w:r>
    </w:p>
    <w:p w:rsidR="00741558" w:rsidRPr="002B2C5B" w:rsidRDefault="00741558" w:rsidP="00741558">
      <w:pPr>
        <w:rPr>
          <w:rFonts w:cstheme="minorHAnsi"/>
        </w:rPr>
      </w:pPr>
    </w:p>
    <w:p w:rsidR="00EE3864" w:rsidRPr="002B2C5B" w:rsidRDefault="00741558" w:rsidP="00B67251">
      <w:pPr>
        <w:jc w:val="both"/>
        <w:rPr>
          <w:rFonts w:cstheme="minorHAnsi"/>
          <w:bCs/>
          <w:color w:val="000000"/>
          <w:shd w:val="clear" w:color="auto" w:fill="FFFFFF"/>
          <w:lang w:val="es-CO"/>
        </w:rPr>
      </w:pPr>
      <w:r w:rsidRPr="002B2C5B">
        <w:rPr>
          <w:rFonts w:cstheme="minorHAnsi"/>
        </w:rPr>
        <w:t>La Dirección de Reasentamientos busca proteger la vida de los hogares que están localizados en zonas de alto riesgo no mitigable por fenómenos de remoción en masa o en condición de riesgo por inundación, desbordamiento, crecientes súbitas o avenidas torrenciales, trasladándolos a una alternativa habitacional legal y económicamente viable, técnicamente segura y ambientalmente salubre.</w:t>
      </w:r>
      <w:r w:rsidR="00B67251" w:rsidRPr="002B2C5B">
        <w:rPr>
          <w:rFonts w:cstheme="minorHAnsi"/>
        </w:rPr>
        <w:t xml:space="preserve"> </w:t>
      </w:r>
      <w:r w:rsidR="00E43ED6" w:rsidRPr="002B2C5B">
        <w:rPr>
          <w:rFonts w:cstheme="minorHAnsi"/>
        </w:rPr>
        <w:t>Sin embargo, la Caja de la vivienda Popular, deberá atender aquella población que no se encuentre en zonas de alto riesgo</w:t>
      </w:r>
      <w:r w:rsidR="00EE3864" w:rsidRPr="002B2C5B">
        <w:rPr>
          <w:rFonts w:cstheme="minorHAnsi"/>
        </w:rPr>
        <w:t xml:space="preserve">, pero que esté cobijada por </w:t>
      </w:r>
      <w:r w:rsidR="00B061A5" w:rsidRPr="002B2C5B">
        <w:rPr>
          <w:rFonts w:cstheme="minorHAnsi"/>
        </w:rPr>
        <w:t>el Programa</w:t>
      </w:r>
      <w:r w:rsidR="00E43ED6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de Acompañamiento Integral para Mitigación del Impacto Social</w:t>
      </w:r>
      <w:r w:rsidR="00EE3864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– PAIMIS, d</w:t>
      </w:r>
      <w:r w:rsidR="00E43ED6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erivado de las </w:t>
      </w:r>
      <w:r w:rsidR="00B061A5" w:rsidRPr="002B2C5B">
        <w:rPr>
          <w:rFonts w:cstheme="minorHAnsi"/>
          <w:bCs/>
          <w:color w:val="000000"/>
          <w:shd w:val="clear" w:color="auto" w:fill="FFFFFF"/>
          <w:lang w:val="es-CO"/>
        </w:rPr>
        <w:t>acciones </w:t>
      </w:r>
      <w:r w:rsidR="00B061A5" w:rsidRPr="002B2C5B">
        <w:rPr>
          <w:rStyle w:val="apple-converted-space"/>
          <w:rFonts w:cstheme="minorHAnsi"/>
          <w:bCs/>
          <w:color w:val="000000"/>
          <w:shd w:val="clear" w:color="auto" w:fill="FFFFFF"/>
          <w:lang w:val="es-CO"/>
        </w:rPr>
        <w:t>de</w:t>
      </w:r>
      <w:r w:rsidR="00E43ED6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</w:t>
      </w:r>
      <w:r w:rsidR="00B061A5" w:rsidRPr="002B2C5B">
        <w:rPr>
          <w:rFonts w:cstheme="minorHAnsi"/>
          <w:bCs/>
          <w:color w:val="000000"/>
          <w:shd w:val="clear" w:color="auto" w:fill="FFFFFF"/>
          <w:lang w:val="es-CO"/>
        </w:rPr>
        <w:t>recuperación </w:t>
      </w:r>
      <w:r w:rsidR="00B061A5" w:rsidRPr="002B2C5B">
        <w:rPr>
          <w:rStyle w:val="apple-converted-space"/>
          <w:rFonts w:cstheme="minorHAnsi"/>
          <w:bCs/>
          <w:color w:val="000000"/>
          <w:shd w:val="clear" w:color="auto" w:fill="FFFFFF"/>
          <w:lang w:val="es-CO"/>
        </w:rPr>
        <w:t>de</w:t>
      </w:r>
      <w:r w:rsidR="00E43ED6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bienes fiscales, uso público, espacio público u objeto de recuperación eco</w:t>
      </w:r>
      <w:r w:rsidR="00EE3864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lógica o preservación ambiental, como lo establece el Decreto 227 de 2015. </w:t>
      </w:r>
    </w:p>
    <w:p w:rsidR="00EE3864" w:rsidRPr="002B2C5B" w:rsidRDefault="00EE3864" w:rsidP="00B67251">
      <w:pPr>
        <w:jc w:val="both"/>
        <w:rPr>
          <w:rFonts w:cstheme="minorHAnsi"/>
          <w:bCs/>
          <w:color w:val="000000"/>
          <w:shd w:val="clear" w:color="auto" w:fill="FFFFFF"/>
          <w:lang w:val="es-CO"/>
        </w:rPr>
      </w:pPr>
      <w:r w:rsidRPr="002B2C5B">
        <w:rPr>
          <w:rFonts w:cstheme="minorHAnsi"/>
          <w:bCs/>
          <w:color w:val="000000"/>
          <w:shd w:val="clear" w:color="auto" w:fill="FFFFFF"/>
          <w:lang w:val="es-CO"/>
        </w:rPr>
        <w:t>Por lo anterior, la Dirección de Reasentamientos atendió a las familias de la ocupación Palmitas en la ronda del Río Bogotá (Polígono 211) a la altura de la UPZ Patio Bonito, entre la calle 43 sur y calle 38 sur y entre Río Bogotá y carrera 101 de la localidad de Kennedy.</w:t>
      </w:r>
    </w:p>
    <w:p w:rsidR="00EE3864" w:rsidRPr="0069059E" w:rsidRDefault="0069059E" w:rsidP="00EE3864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color w:val="000000"/>
          <w:shd w:val="clear" w:color="auto" w:fill="FFFFFF"/>
          <w:lang w:val="es-CO"/>
        </w:rPr>
      </w:pPr>
      <w:r w:rsidRPr="0069059E">
        <w:rPr>
          <w:rFonts w:cstheme="minorHAnsi"/>
          <w:b/>
          <w:bCs/>
          <w:color w:val="000000"/>
          <w:shd w:val="clear" w:color="auto" w:fill="FFFFFF"/>
          <w:lang w:val="es-CO"/>
        </w:rPr>
        <w:t>EJECUCIÓN PRESUPUESTAL</w:t>
      </w:r>
    </w:p>
    <w:p w:rsidR="00EE3864" w:rsidRPr="002B2C5B" w:rsidRDefault="00EE3864" w:rsidP="00EE3864">
      <w:pPr>
        <w:jc w:val="both"/>
        <w:rPr>
          <w:rFonts w:cstheme="minorHAnsi"/>
          <w:bCs/>
          <w:color w:val="000000"/>
          <w:shd w:val="clear" w:color="auto" w:fill="FFFFFF"/>
          <w:lang w:val="es-CO"/>
        </w:rPr>
      </w:pPr>
      <w:r w:rsidRPr="002B2C5B">
        <w:rPr>
          <w:rFonts w:cstheme="minorHAnsi"/>
          <w:bCs/>
          <w:color w:val="000000"/>
          <w:shd w:val="clear" w:color="auto" w:fill="FFFFFF"/>
          <w:lang w:val="es-CO"/>
        </w:rPr>
        <w:t>En atención a 114 familias de las Palmitas,</w:t>
      </w:r>
      <w:r w:rsidR="003B4799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de las 153 </w:t>
      </w:r>
      <w:r w:rsidR="003A1FD8">
        <w:rPr>
          <w:rFonts w:cstheme="minorHAnsi"/>
          <w:bCs/>
          <w:color w:val="000000"/>
          <w:shd w:val="clear" w:color="auto" w:fill="FFFFFF"/>
          <w:lang w:val="es-CO"/>
        </w:rPr>
        <w:t>identificadas en el polígono</w:t>
      </w:r>
      <w:r w:rsidR="003B4799" w:rsidRPr="002B2C5B">
        <w:rPr>
          <w:rFonts w:cstheme="minorHAnsi"/>
          <w:bCs/>
          <w:color w:val="000000"/>
          <w:shd w:val="clear" w:color="auto" w:fill="FFFFFF"/>
          <w:lang w:val="es-CO"/>
        </w:rPr>
        <w:t>,</w:t>
      </w:r>
      <w:r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</w:t>
      </w:r>
      <w:r w:rsidR="003B4799" w:rsidRPr="002B2C5B">
        <w:rPr>
          <w:rFonts w:cstheme="minorHAnsi"/>
          <w:bCs/>
          <w:color w:val="000000"/>
          <w:shd w:val="clear" w:color="auto" w:fill="FFFFFF"/>
          <w:lang w:val="es-CO"/>
        </w:rPr>
        <w:t>se</w:t>
      </w:r>
      <w:r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 asignó un instrumento financiero por 70 SMLMV </w:t>
      </w:r>
      <w:r w:rsidR="003B4799" w:rsidRPr="002B2C5B">
        <w:rPr>
          <w:rFonts w:cstheme="minorHAnsi"/>
          <w:bCs/>
          <w:color w:val="000000"/>
          <w:shd w:val="clear" w:color="auto" w:fill="FFFFFF"/>
          <w:lang w:val="es-CO"/>
        </w:rPr>
        <w:t xml:space="preserve">a cada una de ellas, </w:t>
      </w:r>
      <w:r w:rsidRPr="002B2C5B">
        <w:rPr>
          <w:rFonts w:cstheme="minorHAnsi"/>
          <w:bCs/>
          <w:color w:val="000000"/>
          <w:shd w:val="clear" w:color="auto" w:fill="FFFFFF"/>
          <w:lang w:val="es-CO"/>
        </w:rPr>
        <w:t>equivalente a CINCUENTA Y UN MILLONES SEISCIENTOS CUARENTA MIL CIENTO NOV</w:t>
      </w:r>
      <w:r w:rsidR="003B4799" w:rsidRPr="002B2C5B">
        <w:rPr>
          <w:rFonts w:cstheme="minorHAnsi"/>
          <w:bCs/>
          <w:color w:val="000000"/>
          <w:shd w:val="clear" w:color="auto" w:fill="FFFFFF"/>
          <w:lang w:val="es-CO"/>
        </w:rPr>
        <w:t>ENTA PESOS ($ 51.640.190) M/CTE, para que accedan a una solución de vivienda definitiva. Esto representa una ejecución presupuestal de CINCO MIL OCHOCIENTOS OCHENTA Y SEIS MILLONES NOVECIENTOS OCHENTA Y UN MIL SEISCIENTOS SESENTA MIL PESOS ($ 5.886.981.660) M/CTE.</w:t>
      </w:r>
    </w:p>
    <w:p w:rsidR="003B4799" w:rsidRPr="0069059E" w:rsidRDefault="0069059E" w:rsidP="003B4799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color w:val="000000"/>
          <w:shd w:val="clear" w:color="auto" w:fill="FFFFFF"/>
          <w:lang w:val="es-CO"/>
        </w:rPr>
      </w:pPr>
      <w:r w:rsidRPr="0069059E">
        <w:rPr>
          <w:rFonts w:cstheme="minorHAnsi"/>
          <w:b/>
          <w:bCs/>
          <w:color w:val="000000"/>
          <w:shd w:val="clear" w:color="auto" w:fill="FFFFFF"/>
          <w:lang w:val="es-CO"/>
        </w:rPr>
        <w:t>AVANCES EN EL LOGRO DE METAS DE LA MISIONAL</w:t>
      </w:r>
    </w:p>
    <w:p w:rsidR="003B4799" w:rsidRPr="002B2C5B" w:rsidRDefault="003B4799" w:rsidP="003B4799">
      <w:pPr>
        <w:jc w:val="both"/>
        <w:rPr>
          <w:rFonts w:cstheme="minorHAnsi"/>
          <w:b/>
          <w:bCs/>
          <w:color w:val="000000"/>
          <w:u w:val="single"/>
          <w:shd w:val="clear" w:color="auto" w:fill="FFFFFF"/>
          <w:lang w:val="es-CO"/>
        </w:rPr>
      </w:pPr>
      <w:r w:rsidRPr="002B2C5B">
        <w:rPr>
          <w:rFonts w:cstheme="minorHAnsi"/>
          <w:b/>
          <w:bCs/>
          <w:color w:val="000000"/>
          <w:u w:val="single"/>
          <w:shd w:val="clear" w:color="auto" w:fill="FFFFFF"/>
          <w:lang w:val="es-CO"/>
        </w:rPr>
        <w:t>Relocalización Transitoria</w:t>
      </w:r>
    </w:p>
    <w:p w:rsidR="003B4799" w:rsidRPr="002B2C5B" w:rsidRDefault="003B4799" w:rsidP="003B4799">
      <w:pPr>
        <w:jc w:val="both"/>
        <w:rPr>
          <w:rFonts w:cstheme="minorHAnsi"/>
          <w:b/>
          <w:bCs/>
          <w:color w:val="000000"/>
          <w:u w:val="single"/>
          <w:shd w:val="clear" w:color="auto" w:fill="FFFFFF"/>
          <w:lang w:val="es-CO"/>
        </w:rPr>
      </w:pPr>
      <w:r w:rsidRPr="002B2C5B">
        <w:rPr>
          <w:rFonts w:cstheme="minorHAnsi"/>
          <w:bCs/>
          <w:color w:val="000000"/>
          <w:shd w:val="clear" w:color="auto" w:fill="FFFFFF"/>
          <w:lang w:val="es-CO"/>
        </w:rPr>
        <w:t>Como lo establece el Artículo 4 de la Resolución 0740 de 2015 de la Caja de la Vivienda Popular, la relocalización transitoria “C</w:t>
      </w:r>
      <w:r w:rsidRPr="002B2C5B">
        <w:rPr>
          <w:rFonts w:cstheme="minorHAnsi"/>
          <w:i/>
          <w:iCs/>
          <w:color w:val="000000"/>
          <w:shd w:val="clear" w:color="auto" w:fill="FFFFFF"/>
          <w:lang w:val="es-ES_tradnl"/>
        </w:rPr>
        <w:t>onsiste en el traslado temporal de una familia que ha sido afectada por una emergencia o un riesgo inminente, con el fin de proteger su vida, mientras se logra una solución definitiva a su condición de riesgo a través de la reubicación o reparación o reconstrucción de la vivienda</w:t>
      </w:r>
      <w:r w:rsidR="002B2C5B" w:rsidRPr="002B2C5B">
        <w:rPr>
          <w:rFonts w:cstheme="minorHAnsi"/>
          <w:i/>
          <w:iCs/>
          <w:color w:val="000000"/>
          <w:shd w:val="clear" w:color="auto" w:fill="FFFFFF"/>
          <w:lang w:val="es-ES_tradnl"/>
        </w:rPr>
        <w:t xml:space="preserve">”. </w:t>
      </w:r>
      <w:r w:rsidR="002B2C5B" w:rsidRPr="002B2C5B">
        <w:rPr>
          <w:rFonts w:cstheme="minorHAnsi"/>
          <w:iCs/>
          <w:color w:val="000000"/>
          <w:shd w:val="clear" w:color="auto" w:fill="FFFFFF"/>
          <w:lang w:val="es-ES_tradnl"/>
        </w:rPr>
        <w:t>Actualmente, se encuentran 124 familias de Palmitas como beneficiarias del programa de reasentamientos bajo esta modalidad. Las familias restantes, no allegaron la documentación requerida para su ingreso al programa.</w:t>
      </w:r>
    </w:p>
    <w:p w:rsidR="003B4799" w:rsidRPr="002B2C5B" w:rsidRDefault="003B4799" w:rsidP="003B4799">
      <w:pPr>
        <w:jc w:val="both"/>
        <w:rPr>
          <w:rFonts w:cstheme="minorHAnsi"/>
          <w:bCs/>
          <w:color w:val="000000"/>
          <w:shd w:val="clear" w:color="auto" w:fill="FFFFFF"/>
          <w:lang w:val="es-CO"/>
        </w:rPr>
      </w:pPr>
    </w:p>
    <w:p w:rsidR="0019672C" w:rsidRDefault="002B2C5B" w:rsidP="0019672C">
      <w:pPr>
        <w:jc w:val="both"/>
        <w:rPr>
          <w:rFonts w:cstheme="minorHAnsi"/>
          <w:b/>
          <w:u w:val="single"/>
        </w:rPr>
      </w:pPr>
      <w:r w:rsidRPr="002B2C5B">
        <w:rPr>
          <w:rFonts w:cstheme="minorHAnsi"/>
          <w:b/>
          <w:u w:val="single"/>
        </w:rPr>
        <w:lastRenderedPageBreak/>
        <w:t>Asignación de V</w:t>
      </w:r>
      <w:r w:rsidR="00FC24D1">
        <w:rPr>
          <w:rFonts w:cstheme="minorHAnsi"/>
          <w:b/>
          <w:u w:val="single"/>
        </w:rPr>
        <w:t>alor Único de Reconocimiento - V</w:t>
      </w:r>
      <w:r w:rsidRPr="002B2C5B">
        <w:rPr>
          <w:rFonts w:cstheme="minorHAnsi"/>
          <w:b/>
          <w:u w:val="single"/>
        </w:rPr>
        <w:t>UR</w:t>
      </w:r>
    </w:p>
    <w:p w:rsidR="002B2C5B" w:rsidRDefault="002B2C5B" w:rsidP="0019672C">
      <w:pPr>
        <w:jc w:val="both"/>
        <w:rPr>
          <w:rFonts w:cstheme="minorHAnsi"/>
        </w:rPr>
      </w:pPr>
      <w:r>
        <w:rPr>
          <w:rFonts w:cstheme="minorHAnsi"/>
        </w:rPr>
        <w:t xml:space="preserve">En el mes de </w:t>
      </w:r>
      <w:r w:rsidR="00B061A5">
        <w:rPr>
          <w:rFonts w:cstheme="minorHAnsi"/>
        </w:rPr>
        <w:t>abril</w:t>
      </w:r>
      <w:r>
        <w:rPr>
          <w:rFonts w:cstheme="minorHAnsi"/>
        </w:rPr>
        <w:t xml:space="preserve">, se realizaron 114 asignaciones de VUR a esta población. </w:t>
      </w:r>
      <w:r w:rsidR="00B061A5">
        <w:rPr>
          <w:rFonts w:cstheme="minorHAnsi"/>
        </w:rPr>
        <w:t>De las cuales, fueron notificadas 109 el día 10 de mayo</w:t>
      </w:r>
      <w:r w:rsidR="00FC24D1">
        <w:rPr>
          <w:rFonts w:cstheme="minorHAnsi"/>
        </w:rPr>
        <w:t>,</w:t>
      </w:r>
      <w:r w:rsidR="00B061A5">
        <w:rPr>
          <w:rFonts w:cstheme="minorHAnsi"/>
        </w:rPr>
        <w:t xml:space="preserve"> y las restantes no acudieron al evento al que fueron citados o no presentaron documento de identificación que permitiera la validación de sus datos para ser notificados.</w:t>
      </w:r>
    </w:p>
    <w:p w:rsidR="00B061A5" w:rsidRDefault="00B061A5" w:rsidP="0019672C">
      <w:pPr>
        <w:jc w:val="both"/>
        <w:rPr>
          <w:rFonts w:cstheme="minorHAnsi"/>
          <w:b/>
          <w:u w:val="single"/>
        </w:rPr>
      </w:pPr>
      <w:r w:rsidRPr="00B061A5">
        <w:rPr>
          <w:rFonts w:cstheme="minorHAnsi"/>
          <w:b/>
          <w:u w:val="single"/>
        </w:rPr>
        <w:t>Selección de Vivienda</w:t>
      </w:r>
    </w:p>
    <w:p w:rsidR="00B061A5" w:rsidRDefault="00B061A5" w:rsidP="0019672C">
      <w:pPr>
        <w:jc w:val="both"/>
        <w:rPr>
          <w:rFonts w:cstheme="minorHAnsi"/>
        </w:rPr>
      </w:pPr>
      <w:r>
        <w:rPr>
          <w:rFonts w:cstheme="minorHAnsi"/>
        </w:rPr>
        <w:t xml:space="preserve">Durante el evento de notificación de asignación de VUR, la Dirección de Reasentamientos dispuso una vitrina inmobiliaria de proyectos nuevos y de </w:t>
      </w:r>
      <w:proofErr w:type="spellStart"/>
      <w:r>
        <w:rPr>
          <w:rFonts w:cstheme="minorHAnsi"/>
        </w:rPr>
        <w:t>viviend</w:t>
      </w:r>
      <w:r w:rsidR="00FC24D1">
        <w:rPr>
          <w:rFonts w:cstheme="minorHAnsi"/>
        </w:rPr>
        <w:t>s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usadas con el fin de que las familias seleccionaran </w:t>
      </w:r>
      <w:r w:rsidR="00FC24D1">
        <w:rPr>
          <w:rFonts w:cstheme="minorHAnsi"/>
        </w:rPr>
        <w:t>su alternativa habitacional</w:t>
      </w:r>
      <w:r>
        <w:rPr>
          <w:rFonts w:cstheme="minorHAnsi"/>
        </w:rPr>
        <w:t xml:space="preserve"> inmediatamente, ya que cuentan con los recursos necesarios para hacer el cierre financiero. En total, 70 familias seleccionaron vivienda en los proyectos Torres de San Rafael, Torres de San Rafael II y San Miguel II. Las demás familias asistentes que fueron notificadas, optaron adquirir vivienda usada.</w:t>
      </w:r>
    </w:p>
    <w:p w:rsidR="00DF20AC" w:rsidRDefault="00DF20AC" w:rsidP="00DF20AC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EVALUACIÓN DEL ENCUENTRO CON LA CIUDADANÍA</w:t>
      </w:r>
    </w:p>
    <w:p w:rsidR="00DF20AC" w:rsidRDefault="00DF20AC" w:rsidP="00DF20AC">
      <w:pPr>
        <w:jc w:val="both"/>
        <w:rPr>
          <w:rFonts w:cstheme="minorHAnsi"/>
        </w:rPr>
      </w:pPr>
      <w:r>
        <w:rPr>
          <w:rFonts w:cstheme="minorHAnsi"/>
        </w:rPr>
        <w:t xml:space="preserve">Dando cumplimiento al Plan Anticorrupción, se procedió a realizar la evaluación a los ciudadanos asistentes al evento mediante la aplicación del formato </w:t>
      </w:r>
      <w:r>
        <w:rPr>
          <w:rFonts w:cstheme="minorHAnsi"/>
          <w:i/>
        </w:rPr>
        <w:t>208-PLA-Ft-58 Evaluación Encuentro con la Ciudadanía y/o Rendición de Cuentas</w:t>
      </w:r>
      <w:r>
        <w:rPr>
          <w:rFonts w:cstheme="minorHAnsi"/>
        </w:rPr>
        <w:t xml:space="preserve">, obteniendo los siguientes resultados: </w:t>
      </w:r>
    </w:p>
    <w:p w:rsidR="00DF20AC" w:rsidRPr="00DF20AC" w:rsidRDefault="00DF20AC" w:rsidP="00DF20AC">
      <w:pPr>
        <w:jc w:val="both"/>
        <w:rPr>
          <w:rFonts w:cstheme="minorHAnsi"/>
          <w:b/>
        </w:rPr>
      </w:pPr>
      <w:r w:rsidRPr="00DF20AC">
        <w:rPr>
          <w:rFonts w:cstheme="minorHAnsi"/>
          <w:b/>
        </w:rPr>
        <w:t>Ítem 1. Participación</w:t>
      </w:r>
    </w:p>
    <w:p w:rsidR="00DF20AC" w:rsidRPr="00DF20AC" w:rsidRDefault="00DF20AC" w:rsidP="00BB79DF">
      <w:pPr>
        <w:jc w:val="center"/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 wp14:anchorId="0CB47BAB" wp14:editId="240E0E77">
            <wp:extent cx="5314950" cy="30575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97B76E3-5CF1-4487-94CC-59C2402BAE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20AC" w:rsidRDefault="00DF20AC" w:rsidP="00DF20AC">
      <w:pPr>
        <w:jc w:val="both"/>
        <w:rPr>
          <w:rFonts w:cstheme="minorHAnsi"/>
        </w:rPr>
      </w:pPr>
      <w:r>
        <w:rPr>
          <w:rFonts w:cstheme="minorHAnsi"/>
        </w:rPr>
        <w:t>Los tres interrogantes que componen el ítem de participación, tuvieron como respuesta Muy Alto y Alto en su mayoría, donde los ciudadanos consideran que así fue su participación en el desarrollo de la audiencia</w:t>
      </w:r>
      <w:r w:rsidR="00BB79DF">
        <w:rPr>
          <w:rFonts w:cstheme="minorHAnsi"/>
        </w:rPr>
        <w:t>, la asistencia de las personas y la importancia que esta tiene.</w:t>
      </w:r>
    </w:p>
    <w:p w:rsidR="00BB79DF" w:rsidRDefault="00BB79DF" w:rsidP="00DF20AC">
      <w:pPr>
        <w:jc w:val="both"/>
        <w:rPr>
          <w:rFonts w:cstheme="minorHAnsi"/>
        </w:rPr>
      </w:pPr>
    </w:p>
    <w:p w:rsidR="00BB79DF" w:rsidRDefault="00BB79DF" w:rsidP="00DF20AC">
      <w:pPr>
        <w:jc w:val="both"/>
        <w:rPr>
          <w:rFonts w:cstheme="minorHAnsi"/>
        </w:rPr>
      </w:pPr>
      <w:bookmarkStart w:id="0" w:name="_GoBack"/>
      <w:bookmarkEnd w:id="0"/>
    </w:p>
    <w:p w:rsidR="00BB79DF" w:rsidRDefault="00BB79DF" w:rsidP="00DF20AC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Ítem 2. Temas tratados</w:t>
      </w:r>
    </w:p>
    <w:p w:rsidR="00BB79DF" w:rsidRDefault="00BB79DF" w:rsidP="00BB79DF">
      <w:pPr>
        <w:jc w:val="center"/>
        <w:rPr>
          <w:rFonts w:cstheme="minorHAnsi"/>
          <w:b/>
        </w:rPr>
      </w:pPr>
      <w:r>
        <w:rPr>
          <w:noProof/>
          <w:lang w:eastAsia="es-ES"/>
        </w:rPr>
        <w:drawing>
          <wp:inline distT="0" distB="0" distL="0" distR="0" wp14:anchorId="792A00A1" wp14:editId="1BB4B6C6">
            <wp:extent cx="5357192" cy="3518452"/>
            <wp:effectExtent l="0" t="0" r="1524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0F7BA43-32A5-48E6-B3B8-0E3123DC5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79DF" w:rsidRDefault="00BB79DF" w:rsidP="00BB79DF">
      <w:pPr>
        <w:jc w:val="both"/>
        <w:rPr>
          <w:rFonts w:cstheme="minorHAnsi"/>
        </w:rPr>
      </w:pPr>
      <w:r w:rsidRPr="00BB79DF">
        <w:rPr>
          <w:rFonts w:cstheme="minorHAnsi"/>
        </w:rPr>
        <w:t>Para el ítem número 2, los ciudadanos califican en su mayoría en Muy Alto y Alto, la claridad y calidad de los temas tratados, así como la satisfacción con las resp</w:t>
      </w:r>
      <w:r>
        <w:rPr>
          <w:rFonts w:cstheme="minorHAnsi"/>
        </w:rPr>
        <w:t>uestas dadas por la Caja de la V</w:t>
      </w:r>
      <w:r w:rsidRPr="00BB79DF">
        <w:rPr>
          <w:rFonts w:cstheme="minorHAnsi"/>
        </w:rPr>
        <w:t>ivienda Popular y su conocimiento al finalizar la audiencia respecto a los temas expuestos.</w:t>
      </w:r>
    </w:p>
    <w:p w:rsidR="00BB79DF" w:rsidRDefault="00BB79DF" w:rsidP="00BB79DF">
      <w:pPr>
        <w:jc w:val="both"/>
        <w:rPr>
          <w:rFonts w:cstheme="minorHAnsi"/>
          <w:b/>
        </w:rPr>
      </w:pPr>
      <w:r>
        <w:rPr>
          <w:rFonts w:cstheme="minorHAnsi"/>
          <w:b/>
        </w:rPr>
        <w:t>Ítem 3. Organización General y Logística</w:t>
      </w:r>
    </w:p>
    <w:p w:rsidR="00BB79DF" w:rsidRDefault="00BB79DF" w:rsidP="00BB79DF">
      <w:pPr>
        <w:jc w:val="center"/>
        <w:rPr>
          <w:rFonts w:cstheme="minorHAnsi"/>
          <w:b/>
        </w:rPr>
      </w:pPr>
      <w:r>
        <w:rPr>
          <w:noProof/>
          <w:lang w:eastAsia="es-ES"/>
        </w:rPr>
        <w:drawing>
          <wp:inline distT="0" distB="0" distL="0" distR="0" wp14:anchorId="48C41F05" wp14:editId="26E6E4AD">
            <wp:extent cx="4572000" cy="274320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40CCD76-7DC3-4631-A1ED-24FE7A0308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79DF" w:rsidRDefault="00BB79DF" w:rsidP="00BB79DF">
      <w:pPr>
        <w:jc w:val="both"/>
        <w:rPr>
          <w:rFonts w:cstheme="minorHAnsi"/>
        </w:rPr>
      </w:pPr>
      <w:r w:rsidRPr="00BB79DF">
        <w:rPr>
          <w:rFonts w:cstheme="minorHAnsi"/>
        </w:rPr>
        <w:t>La organización general y la logística del encuentro con la ciudadanía recibió una calificación entre Muy Alta y Alta en su mayoría, respecto a la satisfacción en la atención recibida, las instalaciones donde se llevó a cabo la jornada y la organización de la misma.</w:t>
      </w:r>
    </w:p>
    <w:p w:rsidR="00BB79DF" w:rsidRDefault="00BB79DF" w:rsidP="00BB79DF">
      <w:pPr>
        <w:jc w:val="both"/>
        <w:rPr>
          <w:rFonts w:cstheme="minorHAnsi"/>
        </w:rPr>
      </w:pPr>
    </w:p>
    <w:p w:rsidR="00BB79DF" w:rsidRDefault="00BB79DF" w:rsidP="00BB79DF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Ítem 4. Comunicación</w:t>
      </w:r>
    </w:p>
    <w:p w:rsidR="00BB79DF" w:rsidRDefault="00BB79DF" w:rsidP="00BB79DF">
      <w:pPr>
        <w:jc w:val="center"/>
        <w:rPr>
          <w:rFonts w:cstheme="minorHAnsi"/>
          <w:b/>
        </w:rPr>
      </w:pPr>
      <w:r>
        <w:rPr>
          <w:noProof/>
          <w:lang w:eastAsia="es-ES"/>
        </w:rPr>
        <w:drawing>
          <wp:inline distT="0" distB="0" distL="0" distR="0" wp14:anchorId="3F0C619D" wp14:editId="5F879CBA">
            <wp:extent cx="4562475" cy="2743200"/>
            <wp:effectExtent l="0" t="0" r="952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4E623D9D-5DFC-49DF-9CFD-0D3CEA7E37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79DF" w:rsidRDefault="00A60DEE" w:rsidP="006C60C2">
      <w:pPr>
        <w:jc w:val="both"/>
        <w:rPr>
          <w:rFonts w:cstheme="minorHAnsi"/>
        </w:rPr>
      </w:pPr>
      <w:r>
        <w:rPr>
          <w:rFonts w:cstheme="minorHAnsi"/>
        </w:rPr>
        <w:t>La evaluación al nivel de satisfacción con el lenguaje utilizado durante el encuentro con la ciudadanía y los canales para convocar a dicho evento, fue calificada como Muy Alta y Alta en el ítem de comunicación.</w:t>
      </w:r>
    </w:p>
    <w:p w:rsidR="00A60DEE" w:rsidRPr="00BB79DF" w:rsidRDefault="00A60DEE" w:rsidP="006C60C2">
      <w:pPr>
        <w:jc w:val="both"/>
        <w:rPr>
          <w:rFonts w:cstheme="minorHAnsi"/>
        </w:rPr>
      </w:pPr>
      <w:r>
        <w:rPr>
          <w:rFonts w:cstheme="minorHAnsi"/>
        </w:rPr>
        <w:t>En términos generales, se concluye que la ciudadanía estuvo muy satisfecha con la participación, los temas tratados, organización general, logística y comunicación, durante el encuentro realizado el 10 de mayo en la localidad de Kennedy.</w:t>
      </w:r>
    </w:p>
    <w:sectPr w:rsidR="00A60DEE" w:rsidRPr="00BB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1BBE"/>
    <w:multiLevelType w:val="hybridMultilevel"/>
    <w:tmpl w:val="6D12B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275B6"/>
    <w:multiLevelType w:val="hybridMultilevel"/>
    <w:tmpl w:val="F4DC5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8"/>
    <w:rsid w:val="0019672C"/>
    <w:rsid w:val="001C4D63"/>
    <w:rsid w:val="002B2C5B"/>
    <w:rsid w:val="003A1FD8"/>
    <w:rsid w:val="003B4799"/>
    <w:rsid w:val="0069059E"/>
    <w:rsid w:val="006C60C2"/>
    <w:rsid w:val="006D0778"/>
    <w:rsid w:val="00741558"/>
    <w:rsid w:val="00A60DEE"/>
    <w:rsid w:val="00B061A5"/>
    <w:rsid w:val="00B67251"/>
    <w:rsid w:val="00BB79DF"/>
    <w:rsid w:val="00DF20AC"/>
    <w:rsid w:val="00E43ED6"/>
    <w:rsid w:val="00EE3864"/>
    <w:rsid w:val="00F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1DF7B-8E5A-49DB-A27D-CF57D69A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07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55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4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gbermudez\Desktop\Marian%20Berm&#250;dez\1.%20Planeaci&#243;n%20Reasentamientos\Rendici&#243;n%20de%20Cuentas%20Corte%2017.02.2017\Palmitas\EVALUACI&#210;N%20ENCUENTRO%20CON%20LA%20CIUDADANIA%20Y-O%20RENDICI&#210;N%20DE%20CUENTAS%2010-05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gbermudez\Desktop\Marian%20Berm&#250;dez\1.%20Planeaci&#243;n%20Reasentamientos\Rendici&#243;n%20de%20Cuentas%20Corte%2017.02.2017\Palmitas\EVALUACI&#210;N%20ENCUENTRO%20CON%20LA%20CIUDADANIA%20Y-O%20RENDICI&#210;N%20DE%20CUENTAS%2010-05-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gbermudez\Desktop\Marian%20Berm&#250;dez\1.%20Planeaci&#243;n%20Reasentamientos\Rendici&#243;n%20de%20Cuentas%20Corte%2017.02.2017\Palmitas\EVALUACI&#210;N%20ENCUENTRO%20CON%20LA%20CIUDADANIA%20Y-O%20RENDICI&#210;N%20DE%20CUENTAS%2010-05-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gbermudez\Desktop\Marian%20Berm&#250;dez\1.%20Planeaci&#243;n%20Reasentamientos\Rendici&#243;n%20de%20Cuentas%20Corte%2017.02.2017\Palmitas\EVALUACI&#210;N%20ENCUENTRO%20CON%20LA%20CIUDADANIA%20Y-O%20RENDICI&#210;N%20DE%20CUENTAS%2010-05-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PARTICIPACIÓN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'[EVALUACIÒN ENCUENTRO CON LA CIUDADANIA Y-O RENDICIÒN DE CUENTAS 10-05-2017.xlsx]Hoja1'!$D$8:$D$9</c:f>
              <c:strCache>
                <c:ptCount val="2"/>
                <c:pt idx="0">
                  <c:v>MUY ALTO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10-05-2017.xlsx]Hoja1'!$B$10:$B$12</c:f>
              <c:strCache>
                <c:ptCount val="3"/>
                <c:pt idx="0">
                  <c:v>El nivel de importancia que Usted otorga a esta audiencia es</c:v>
                </c:pt>
                <c:pt idx="1">
                  <c:v>Siendo un proceso de participación ciudadana Usted considera que el número de asistentes fue</c:v>
                </c:pt>
                <c:pt idx="2">
                  <c:v>Su participación en el desarrollo de esta audiencia fue</c:v>
                </c:pt>
              </c:strCache>
            </c:strRef>
          </c:cat>
          <c:val>
            <c:numRef>
              <c:f>'[EVALUACIÒN ENCUENTRO CON LA CIUDADANIA Y-O RENDICIÒN DE CUENTAS 10-05-2017.xlsx]Hoja1'!$D$10:$D$12</c:f>
              <c:numCache>
                <c:formatCode>General</c:formatCode>
                <c:ptCount val="3"/>
                <c:pt idx="0">
                  <c:v>38</c:v>
                </c:pt>
                <c:pt idx="1">
                  <c:v>35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8-4D4B-B488-E7FE5806978A}"/>
            </c:ext>
          </c:extLst>
        </c:ser>
        <c:ser>
          <c:idx val="2"/>
          <c:order val="2"/>
          <c:tx>
            <c:strRef>
              <c:f>'[EVALUACIÒN ENCUENTRO CON LA CIUDADANIA Y-O RENDICIÒN DE CUENTAS 10-05-2017.xlsx]Hoja1'!$E$8:$E$9</c:f>
              <c:strCache>
                <c:ptCount val="2"/>
                <c:pt idx="0">
                  <c:v>ALTO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10-05-2017.xlsx]Hoja1'!$B$10:$B$12</c:f>
              <c:strCache>
                <c:ptCount val="3"/>
                <c:pt idx="0">
                  <c:v>El nivel de importancia que Usted otorga a esta audiencia es</c:v>
                </c:pt>
                <c:pt idx="1">
                  <c:v>Siendo un proceso de participación ciudadana Usted considera que el número de asistentes fue</c:v>
                </c:pt>
                <c:pt idx="2">
                  <c:v>Su participación en el desarrollo de esta audiencia fue</c:v>
                </c:pt>
              </c:strCache>
            </c:strRef>
          </c:cat>
          <c:val>
            <c:numRef>
              <c:f>'[EVALUACIÒN ENCUENTRO CON LA CIUDADANIA Y-O RENDICIÒN DE CUENTAS 10-05-2017.xlsx]Hoja1'!$E$10:$E$12</c:f>
              <c:numCache>
                <c:formatCode>General</c:formatCode>
                <c:ptCount val="3"/>
                <c:pt idx="0">
                  <c:v>34</c:v>
                </c:pt>
                <c:pt idx="1">
                  <c:v>33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28-4D4B-B488-E7FE5806978A}"/>
            </c:ext>
          </c:extLst>
        </c:ser>
        <c:ser>
          <c:idx val="3"/>
          <c:order val="3"/>
          <c:tx>
            <c:strRef>
              <c:f>'[EVALUACIÒN ENCUENTRO CON LA CIUDADANIA Y-O RENDICIÒN DE CUENTAS 10-05-2017.xlsx]Hoja1'!$F$8:$F$9</c:f>
              <c:strCache>
                <c:ptCount val="2"/>
                <c:pt idx="0">
                  <c:v>MEDIO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10-05-2017.xlsx]Hoja1'!$B$10:$B$12</c:f>
              <c:strCache>
                <c:ptCount val="3"/>
                <c:pt idx="0">
                  <c:v>El nivel de importancia que Usted otorga a esta audiencia es</c:v>
                </c:pt>
                <c:pt idx="1">
                  <c:v>Siendo un proceso de participación ciudadana Usted considera que el número de asistentes fue</c:v>
                </c:pt>
                <c:pt idx="2">
                  <c:v>Su participación en el desarrollo de esta audiencia fue</c:v>
                </c:pt>
              </c:strCache>
            </c:strRef>
          </c:cat>
          <c:val>
            <c:numRef>
              <c:f>'[EVALUACIÒN ENCUENTRO CON LA CIUDADANIA Y-O RENDICIÒN DE CUENTAS 10-05-2017.xlsx]Hoja1'!$F$10:$F$12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28-4D4B-B488-E7FE5806978A}"/>
            </c:ext>
          </c:extLst>
        </c:ser>
        <c:ser>
          <c:idx val="4"/>
          <c:order val="4"/>
          <c:tx>
            <c:strRef>
              <c:f>'[EVALUACIÒN ENCUENTRO CON LA CIUDADANIA Y-O RENDICIÒN DE CUENTAS 10-05-2017.xlsx]Hoja1'!$G$8:$G$9</c:f>
              <c:strCache>
                <c:ptCount val="2"/>
                <c:pt idx="0">
                  <c:v>BAJO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10-05-2017.xlsx]Hoja1'!$B$10:$B$12</c:f>
              <c:strCache>
                <c:ptCount val="3"/>
                <c:pt idx="0">
                  <c:v>El nivel de importancia que Usted otorga a esta audiencia es</c:v>
                </c:pt>
                <c:pt idx="1">
                  <c:v>Siendo un proceso de participación ciudadana Usted considera que el número de asistentes fue</c:v>
                </c:pt>
                <c:pt idx="2">
                  <c:v>Su participación en el desarrollo de esta audiencia fue</c:v>
                </c:pt>
              </c:strCache>
            </c:strRef>
          </c:cat>
          <c:val>
            <c:numRef>
              <c:f>'[EVALUACIÒN ENCUENTRO CON LA CIUDADANIA Y-O RENDICIÒN DE CUENTAS 10-05-2017.xlsx]Hoja1'!$G$10:$G$12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28-4D4B-B488-E7FE5806978A}"/>
            </c:ext>
          </c:extLst>
        </c:ser>
        <c:ser>
          <c:idx val="5"/>
          <c:order val="5"/>
          <c:tx>
            <c:strRef>
              <c:f>'[EVALUACIÒN ENCUENTRO CON LA CIUDADANIA Y-O RENDICIÒN DE CUENTAS 10-05-2017.xlsx]Hoja1'!$H$8:$H$9</c:f>
              <c:strCache>
                <c:ptCount val="2"/>
                <c:pt idx="0">
                  <c:v>EN BLANCO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10-05-2017.xlsx]Hoja1'!$B$10:$B$12</c:f>
              <c:strCache>
                <c:ptCount val="3"/>
                <c:pt idx="0">
                  <c:v>El nivel de importancia que Usted otorga a esta audiencia es</c:v>
                </c:pt>
                <c:pt idx="1">
                  <c:v>Siendo un proceso de participación ciudadana Usted considera que el número de asistentes fue</c:v>
                </c:pt>
                <c:pt idx="2">
                  <c:v>Su participación en el desarrollo de esta audiencia fue</c:v>
                </c:pt>
              </c:strCache>
            </c:strRef>
          </c:cat>
          <c:val>
            <c:numRef>
              <c:f>'[EVALUACIÒN ENCUENTRO CON LA CIUDADANIA Y-O RENDICIÒN DE CUENTAS 10-05-2017.xlsx]Hoja1'!$H$10:$H$12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28-4D4B-B488-E7FE58069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1702416"/>
        <c:axId val="32321640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10-05-2017.xlsx]Hoja1'!$C$8:$C$9</c15:sqref>
                        </c15:formulaRef>
                      </c:ext>
                    </c:extLst>
                    <c:strCache>
                      <c:ptCount val="2"/>
                      <c:pt idx="1">
                        <c:v>PARTICIPACIÓN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10-05-2017.xlsx]Hoja1'!$B$10:$B$12</c15:sqref>
                        </c15:formulaRef>
                      </c:ext>
                    </c:extLst>
                    <c:strCache>
                      <c:ptCount val="3"/>
                      <c:pt idx="0">
                        <c:v>El nivel de importancia que Usted otorga a esta audiencia es</c:v>
                      </c:pt>
                      <c:pt idx="1">
                        <c:v>Siendo un proceso de participación ciudadana Usted considera que el número de asistentes fue</c:v>
                      </c:pt>
                      <c:pt idx="2">
                        <c:v>Su participación en el desarrollo de esta audiencia fue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10-05-2017.xlsx]Hoja1'!$C$10:$C$12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1228-4D4B-B488-E7FE5806978A}"/>
                  </c:ext>
                </c:extLst>
              </c15:ser>
            </c15:filteredBarSeries>
          </c:ext>
        </c:extLst>
      </c:barChart>
      <c:catAx>
        <c:axId val="38170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23216400"/>
        <c:crosses val="autoZero"/>
        <c:auto val="1"/>
        <c:lblAlgn val="ctr"/>
        <c:lblOffset val="100"/>
        <c:noMultiLvlLbl val="0"/>
      </c:catAx>
      <c:valAx>
        <c:axId val="32321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8170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TEMAS TRATADOS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'[EVALUACIÒN ENCUENTRO CON LA CIUDADANIA Y-O RENDICIÒN DE CUENTAS 10-05-2017.xlsx]Hoja1'!$D$13</c:f>
              <c:strCache>
                <c:ptCount val="1"/>
                <c:pt idx="0">
                  <c:v>MUY ALTO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10-05-2017.xlsx]Hoja1'!$B$14:$B$18</c:f>
              <c:strCache>
                <c:ptCount val="5"/>
                <c:pt idx="0">
                  <c:v>Su conocimiento sobre los temas antes de iniciar esta Audiencia era</c:v>
                </c:pt>
                <c:pt idx="1">
                  <c:v>Su conocimiento sobre los temas después de finalizar la Audiencia es</c:v>
                </c:pt>
                <c:pt idx="2">
                  <c:v>El grado de satisfacción generada con las respuestas dadas por la Caja a las preguntas formuladas es</c:v>
                </c:pt>
                <c:pt idx="3">
                  <c:v>El nivel de calificación que Usted otorga a la calidad del contenido en los temas tratados es</c:v>
                </c:pt>
                <c:pt idx="4">
                  <c:v>El nivel de claridad con que los temas fueron tratados fue</c:v>
                </c:pt>
              </c:strCache>
            </c:strRef>
          </c:cat>
          <c:val>
            <c:numRef>
              <c:f>'[EVALUACIÒN ENCUENTRO CON LA CIUDADANIA Y-O RENDICIÒN DE CUENTAS 10-05-2017.xlsx]Hoja1'!$D$14:$D$18</c:f>
              <c:numCache>
                <c:formatCode>General</c:formatCode>
                <c:ptCount val="5"/>
                <c:pt idx="0">
                  <c:v>20</c:v>
                </c:pt>
                <c:pt idx="1">
                  <c:v>34</c:v>
                </c:pt>
                <c:pt idx="2">
                  <c:v>35</c:v>
                </c:pt>
                <c:pt idx="3">
                  <c:v>42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0-4C88-8510-7121E213CC2A}"/>
            </c:ext>
          </c:extLst>
        </c:ser>
        <c:ser>
          <c:idx val="2"/>
          <c:order val="2"/>
          <c:tx>
            <c:strRef>
              <c:f>'[EVALUACIÒN ENCUENTRO CON LA CIUDADANIA Y-O RENDICIÒN DE CUENTAS 10-05-2017.xlsx]Hoja1'!$E$13</c:f>
              <c:strCache>
                <c:ptCount val="1"/>
                <c:pt idx="0">
                  <c:v>ALTO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10-05-2017.xlsx]Hoja1'!$B$14:$B$18</c:f>
              <c:strCache>
                <c:ptCount val="5"/>
                <c:pt idx="0">
                  <c:v>Su conocimiento sobre los temas antes de iniciar esta Audiencia era</c:v>
                </c:pt>
                <c:pt idx="1">
                  <c:v>Su conocimiento sobre los temas después de finalizar la Audiencia es</c:v>
                </c:pt>
                <c:pt idx="2">
                  <c:v>El grado de satisfacción generada con las respuestas dadas por la Caja a las preguntas formuladas es</c:v>
                </c:pt>
                <c:pt idx="3">
                  <c:v>El nivel de calificación que Usted otorga a la calidad del contenido en los temas tratados es</c:v>
                </c:pt>
                <c:pt idx="4">
                  <c:v>El nivel de claridad con que los temas fueron tratados fue</c:v>
                </c:pt>
              </c:strCache>
            </c:strRef>
          </c:cat>
          <c:val>
            <c:numRef>
              <c:f>'[EVALUACIÒN ENCUENTRO CON LA CIUDADANIA Y-O RENDICIÒN DE CUENTAS 10-05-2017.xlsx]Hoja1'!$E$14:$E$18</c:f>
              <c:numCache>
                <c:formatCode>General</c:formatCode>
                <c:ptCount val="5"/>
                <c:pt idx="0">
                  <c:v>29</c:v>
                </c:pt>
                <c:pt idx="1">
                  <c:v>33</c:v>
                </c:pt>
                <c:pt idx="2">
                  <c:v>35</c:v>
                </c:pt>
                <c:pt idx="3">
                  <c:v>31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E0-4C88-8510-7121E213CC2A}"/>
            </c:ext>
          </c:extLst>
        </c:ser>
        <c:ser>
          <c:idx val="3"/>
          <c:order val="3"/>
          <c:tx>
            <c:strRef>
              <c:f>'[EVALUACIÒN ENCUENTRO CON LA CIUDADANIA Y-O RENDICIÒN DE CUENTAS 10-05-2017.xlsx]Hoja1'!$F$13</c:f>
              <c:strCache>
                <c:ptCount val="1"/>
                <c:pt idx="0">
                  <c:v>MEDIO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10-05-2017.xlsx]Hoja1'!$B$14:$B$18</c:f>
              <c:strCache>
                <c:ptCount val="5"/>
                <c:pt idx="0">
                  <c:v>Su conocimiento sobre los temas antes de iniciar esta Audiencia era</c:v>
                </c:pt>
                <c:pt idx="1">
                  <c:v>Su conocimiento sobre los temas después de finalizar la Audiencia es</c:v>
                </c:pt>
                <c:pt idx="2">
                  <c:v>El grado de satisfacción generada con las respuestas dadas por la Caja a las preguntas formuladas es</c:v>
                </c:pt>
                <c:pt idx="3">
                  <c:v>El nivel de calificación que Usted otorga a la calidad del contenido en los temas tratados es</c:v>
                </c:pt>
                <c:pt idx="4">
                  <c:v>El nivel de claridad con que los temas fueron tratados fue</c:v>
                </c:pt>
              </c:strCache>
            </c:strRef>
          </c:cat>
          <c:val>
            <c:numRef>
              <c:f>'[EVALUACIÒN ENCUENTRO CON LA CIUDADANIA Y-O RENDICIÒN DE CUENTAS 10-05-2017.xlsx]Hoja1'!$F$14:$F$18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E0-4C88-8510-7121E213CC2A}"/>
            </c:ext>
          </c:extLst>
        </c:ser>
        <c:ser>
          <c:idx val="4"/>
          <c:order val="4"/>
          <c:tx>
            <c:strRef>
              <c:f>'[EVALUACIÒN ENCUENTRO CON LA CIUDADANIA Y-O RENDICIÒN DE CUENTAS 10-05-2017.xlsx]Hoja1'!$G$13</c:f>
              <c:strCache>
                <c:ptCount val="1"/>
                <c:pt idx="0">
                  <c:v>BAJO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10-05-2017.xlsx]Hoja1'!$B$14:$B$18</c:f>
              <c:strCache>
                <c:ptCount val="5"/>
                <c:pt idx="0">
                  <c:v>Su conocimiento sobre los temas antes de iniciar esta Audiencia era</c:v>
                </c:pt>
                <c:pt idx="1">
                  <c:v>Su conocimiento sobre los temas después de finalizar la Audiencia es</c:v>
                </c:pt>
                <c:pt idx="2">
                  <c:v>El grado de satisfacción generada con las respuestas dadas por la Caja a las preguntas formuladas es</c:v>
                </c:pt>
                <c:pt idx="3">
                  <c:v>El nivel de calificación que Usted otorga a la calidad del contenido en los temas tratados es</c:v>
                </c:pt>
                <c:pt idx="4">
                  <c:v>El nivel de claridad con que los temas fueron tratados fue</c:v>
                </c:pt>
              </c:strCache>
            </c:strRef>
          </c:cat>
          <c:val>
            <c:numRef>
              <c:f>'[EVALUACIÒN ENCUENTRO CON LA CIUDADANIA Y-O RENDICIÒN DE CUENTAS 10-05-2017.xlsx]Hoja1'!$G$14:$G$18</c:f>
              <c:numCache>
                <c:formatCode>General</c:formatCode>
                <c:ptCount val="5"/>
                <c:pt idx="0">
                  <c:v>14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E0-4C88-8510-7121E213CC2A}"/>
            </c:ext>
          </c:extLst>
        </c:ser>
        <c:ser>
          <c:idx val="5"/>
          <c:order val="5"/>
          <c:tx>
            <c:strRef>
              <c:f>'[EVALUACIÒN ENCUENTRO CON LA CIUDADANIA Y-O RENDICIÒN DE CUENTAS 10-05-2017.xlsx]Hoja1'!$H$13</c:f>
              <c:strCache>
                <c:ptCount val="1"/>
                <c:pt idx="0">
                  <c:v>EN BLANCO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10-05-2017.xlsx]Hoja1'!$B$14:$B$18</c:f>
              <c:strCache>
                <c:ptCount val="5"/>
                <c:pt idx="0">
                  <c:v>Su conocimiento sobre los temas antes de iniciar esta Audiencia era</c:v>
                </c:pt>
                <c:pt idx="1">
                  <c:v>Su conocimiento sobre los temas después de finalizar la Audiencia es</c:v>
                </c:pt>
                <c:pt idx="2">
                  <c:v>El grado de satisfacción generada con las respuestas dadas por la Caja a las preguntas formuladas es</c:v>
                </c:pt>
                <c:pt idx="3">
                  <c:v>El nivel de calificación que Usted otorga a la calidad del contenido en los temas tratados es</c:v>
                </c:pt>
                <c:pt idx="4">
                  <c:v>El nivel de claridad con que los temas fueron tratados fue</c:v>
                </c:pt>
              </c:strCache>
            </c:strRef>
          </c:cat>
          <c:val>
            <c:numRef>
              <c:f>'[EVALUACIÒN ENCUENTRO CON LA CIUDADANIA Y-O RENDICIÒN DE CUENTAS 10-05-2017.xlsx]Hoja1'!$H$14:$H$18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E0-4C88-8510-7121E213C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0159224"/>
        <c:axId val="5101585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10-05-2017.xlsx]Hoja1'!$C$13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10-05-2017.xlsx]Hoja1'!$B$14:$B$18</c15:sqref>
                        </c15:formulaRef>
                      </c:ext>
                    </c:extLst>
                    <c:strCache>
                      <c:ptCount val="5"/>
                      <c:pt idx="0">
                        <c:v>Su conocimiento sobre los temas antes de iniciar esta Audiencia era</c:v>
                      </c:pt>
                      <c:pt idx="1">
                        <c:v>Su conocimiento sobre los temas después de finalizar la Audiencia es</c:v>
                      </c:pt>
                      <c:pt idx="2">
                        <c:v>El grado de satisfacción generada con las respuestas dadas por la Caja a las preguntas formuladas es</c:v>
                      </c:pt>
                      <c:pt idx="3">
                        <c:v>El nivel de calificación que Usted otorga a la calidad del contenido en los temas tratados es</c:v>
                      </c:pt>
                      <c:pt idx="4">
                        <c:v>El nivel de claridad con que los temas fueron tratados fue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10-05-2017.xlsx]Hoja1'!$C$14:$C$18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37E0-4C88-8510-7121E213CC2A}"/>
                  </c:ext>
                </c:extLst>
              </c15:ser>
            </c15:filteredBarSeries>
          </c:ext>
        </c:extLst>
      </c:barChart>
      <c:catAx>
        <c:axId val="510159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10158568"/>
        <c:crosses val="autoZero"/>
        <c:auto val="1"/>
        <c:lblAlgn val="ctr"/>
        <c:lblOffset val="100"/>
        <c:noMultiLvlLbl val="0"/>
      </c:catAx>
      <c:valAx>
        <c:axId val="510158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1015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ORGANIZACIÓN GENERAL Y LOGÍSTICA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'[EVALUACIÒN ENCUENTRO CON LA CIUDADANIA Y-O RENDICIÒN DE CUENTAS 10-05-2017.xlsx]Hoja1'!$D$19</c:f>
              <c:strCache>
                <c:ptCount val="1"/>
                <c:pt idx="0">
                  <c:v>MUY ALTO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10-05-2017.xlsx]Hoja1'!$B$20:$B$22</c:f>
              <c:strCache>
                <c:ptCount val="3"/>
                <c:pt idx="0">
                  <c:v>El nivel de satisfacción respecto a las instalaciones donde se realizó la Audiencia fue</c:v>
                </c:pt>
                <c:pt idx="1">
                  <c:v>El nivel de satisfacción respecto a la atención que Usted recibió es</c:v>
                </c:pt>
                <c:pt idx="2">
                  <c:v>El nivel de organización de esta audiencia fue</c:v>
                </c:pt>
              </c:strCache>
            </c:strRef>
          </c:cat>
          <c:val>
            <c:numRef>
              <c:f>'[EVALUACIÒN ENCUENTRO CON LA CIUDADANIA Y-O RENDICIÒN DE CUENTAS 10-05-2017.xlsx]Hoja1'!$D$20:$D$22</c:f>
              <c:numCache>
                <c:formatCode>General</c:formatCode>
                <c:ptCount val="3"/>
                <c:pt idx="0">
                  <c:v>40</c:v>
                </c:pt>
                <c:pt idx="1">
                  <c:v>49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9-44E0-9FAA-D7FC3BE0B8F9}"/>
            </c:ext>
          </c:extLst>
        </c:ser>
        <c:ser>
          <c:idx val="2"/>
          <c:order val="2"/>
          <c:tx>
            <c:strRef>
              <c:f>'[EVALUACIÒN ENCUENTRO CON LA CIUDADANIA Y-O RENDICIÒN DE CUENTAS 10-05-2017.xlsx]Hoja1'!$E$19</c:f>
              <c:strCache>
                <c:ptCount val="1"/>
                <c:pt idx="0">
                  <c:v>ALTO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10-05-2017.xlsx]Hoja1'!$B$20:$B$22</c:f>
              <c:strCache>
                <c:ptCount val="3"/>
                <c:pt idx="0">
                  <c:v>El nivel de satisfacción respecto a las instalaciones donde se realizó la Audiencia fue</c:v>
                </c:pt>
                <c:pt idx="1">
                  <c:v>El nivel de satisfacción respecto a la atención que Usted recibió es</c:v>
                </c:pt>
                <c:pt idx="2">
                  <c:v>El nivel de organización de esta audiencia fue</c:v>
                </c:pt>
              </c:strCache>
            </c:strRef>
          </c:cat>
          <c:val>
            <c:numRef>
              <c:f>'[EVALUACIÒN ENCUENTRO CON LA CIUDADANIA Y-O RENDICIÒN DE CUENTAS 10-05-2017.xlsx]Hoja1'!$E$20:$E$22</c:f>
              <c:numCache>
                <c:formatCode>General</c:formatCode>
                <c:ptCount val="3"/>
                <c:pt idx="0">
                  <c:v>33</c:v>
                </c:pt>
                <c:pt idx="1">
                  <c:v>23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E9-44E0-9FAA-D7FC3BE0B8F9}"/>
            </c:ext>
          </c:extLst>
        </c:ser>
        <c:ser>
          <c:idx val="3"/>
          <c:order val="3"/>
          <c:tx>
            <c:strRef>
              <c:f>'[EVALUACIÒN ENCUENTRO CON LA CIUDADANIA Y-O RENDICIÒN DE CUENTAS 10-05-2017.xlsx]Hoja1'!$F$19</c:f>
              <c:strCache>
                <c:ptCount val="1"/>
                <c:pt idx="0">
                  <c:v>MEDIO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10-05-2017.xlsx]Hoja1'!$B$20:$B$22</c:f>
              <c:strCache>
                <c:ptCount val="3"/>
                <c:pt idx="0">
                  <c:v>El nivel de satisfacción respecto a las instalaciones donde se realizó la Audiencia fue</c:v>
                </c:pt>
                <c:pt idx="1">
                  <c:v>El nivel de satisfacción respecto a la atención que Usted recibió es</c:v>
                </c:pt>
                <c:pt idx="2">
                  <c:v>El nivel de organización de esta audiencia fue</c:v>
                </c:pt>
              </c:strCache>
            </c:strRef>
          </c:cat>
          <c:val>
            <c:numRef>
              <c:f>'[EVALUACIÒN ENCUENTRO CON LA CIUDADANIA Y-O RENDICIÒN DE CUENTAS 10-05-2017.xlsx]Hoja1'!$F$20:$F$22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E9-44E0-9FAA-D7FC3BE0B8F9}"/>
            </c:ext>
          </c:extLst>
        </c:ser>
        <c:ser>
          <c:idx val="4"/>
          <c:order val="4"/>
          <c:tx>
            <c:strRef>
              <c:f>'[EVALUACIÒN ENCUENTRO CON LA CIUDADANIA Y-O RENDICIÒN DE CUENTAS 10-05-2017.xlsx]Hoja1'!$G$19</c:f>
              <c:strCache>
                <c:ptCount val="1"/>
                <c:pt idx="0">
                  <c:v>BAJO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10-05-2017.xlsx]Hoja1'!$B$20:$B$22</c:f>
              <c:strCache>
                <c:ptCount val="3"/>
                <c:pt idx="0">
                  <c:v>El nivel de satisfacción respecto a las instalaciones donde se realizó la Audiencia fue</c:v>
                </c:pt>
                <c:pt idx="1">
                  <c:v>El nivel de satisfacción respecto a la atención que Usted recibió es</c:v>
                </c:pt>
                <c:pt idx="2">
                  <c:v>El nivel de organización de esta audiencia fue</c:v>
                </c:pt>
              </c:strCache>
            </c:strRef>
          </c:cat>
          <c:val>
            <c:numRef>
              <c:f>'[EVALUACIÒN ENCUENTRO CON LA CIUDADANIA Y-O RENDICIÒN DE CUENTAS 10-05-2017.xlsx]Hoja1'!$G$20:$G$22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E9-44E0-9FAA-D7FC3BE0B8F9}"/>
            </c:ext>
          </c:extLst>
        </c:ser>
        <c:ser>
          <c:idx val="5"/>
          <c:order val="5"/>
          <c:tx>
            <c:strRef>
              <c:f>'[EVALUACIÒN ENCUENTRO CON LA CIUDADANIA Y-O RENDICIÒN DE CUENTAS 10-05-2017.xlsx]Hoja1'!$H$19</c:f>
              <c:strCache>
                <c:ptCount val="1"/>
                <c:pt idx="0">
                  <c:v>EN BLANCO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10-05-2017.xlsx]Hoja1'!$B$20:$B$22</c:f>
              <c:strCache>
                <c:ptCount val="3"/>
                <c:pt idx="0">
                  <c:v>El nivel de satisfacción respecto a las instalaciones donde se realizó la Audiencia fue</c:v>
                </c:pt>
                <c:pt idx="1">
                  <c:v>El nivel de satisfacción respecto a la atención que Usted recibió es</c:v>
                </c:pt>
                <c:pt idx="2">
                  <c:v>El nivel de organización de esta audiencia fue</c:v>
                </c:pt>
              </c:strCache>
            </c:strRef>
          </c:cat>
          <c:val>
            <c:numRef>
              <c:f>'[EVALUACIÒN ENCUENTRO CON LA CIUDADANIA Y-O RENDICIÒN DE CUENTAS 10-05-2017.xlsx]Hoja1'!$H$20:$H$22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E9-44E0-9FAA-D7FC3BE0B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6323856"/>
        <c:axId val="3863254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10-05-2017.xlsx]Hoja1'!$C$19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10-05-2017.xlsx]Hoja1'!$B$20:$B$22</c15:sqref>
                        </c15:formulaRef>
                      </c:ext>
                    </c:extLst>
                    <c:strCache>
                      <c:ptCount val="3"/>
                      <c:pt idx="0">
                        <c:v>El nivel de satisfacción respecto a las instalaciones donde se realizó la Audiencia fue</c:v>
                      </c:pt>
                      <c:pt idx="1">
                        <c:v>El nivel de satisfacción respecto a la atención que Usted recibió es</c:v>
                      </c:pt>
                      <c:pt idx="2">
                        <c:v>El nivel de organización de esta audiencia fue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10-05-2017.xlsx]Hoja1'!$C$20:$C$22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07E9-44E0-9FAA-D7FC3BE0B8F9}"/>
                  </c:ext>
                </c:extLst>
              </c15:ser>
            </c15:filteredBarSeries>
          </c:ext>
        </c:extLst>
      </c:barChart>
      <c:catAx>
        <c:axId val="38632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86325496"/>
        <c:crosses val="autoZero"/>
        <c:auto val="1"/>
        <c:lblAlgn val="ctr"/>
        <c:lblOffset val="100"/>
        <c:noMultiLvlLbl val="0"/>
      </c:catAx>
      <c:valAx>
        <c:axId val="386325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8632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COMUNICACIÓN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'[EVALUACIÒN ENCUENTRO CON LA CIUDADANIA Y-O RENDICIÒN DE CUENTAS 10-05-2017.xlsx]Hoja1'!$D$23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10-05-2017.xlsx]Hoja1'!$B$24:$B$25</c:f>
              <c:strCache>
                <c:ptCount val="2"/>
                <c:pt idx="0">
                  <c:v>Su nivel de satisfacción respecto a los canales para convocar a esta Audiencia es</c:v>
                </c:pt>
                <c:pt idx="1">
                  <c:v>Su nivel de satisfacción con el lenguaje utilizado durante la Rendición de Cuentas es</c:v>
                </c:pt>
              </c:strCache>
            </c:strRef>
          </c:cat>
          <c:val>
            <c:numRef>
              <c:f>'[EVALUACIÒN ENCUENTRO CON LA CIUDADANIA Y-O RENDICIÒN DE CUENTAS 10-05-2017.xlsx]Hoja1'!$D$24:$D$25</c:f>
              <c:numCache>
                <c:formatCode>General</c:formatCode>
                <c:ptCount val="2"/>
                <c:pt idx="0">
                  <c:v>37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F9-4FD0-BE37-BD4FB1046D58}"/>
            </c:ext>
          </c:extLst>
        </c:ser>
        <c:ser>
          <c:idx val="2"/>
          <c:order val="2"/>
          <c:tx>
            <c:strRef>
              <c:f>'[EVALUACIÒN ENCUENTRO CON LA CIUDADANIA Y-O RENDICIÒN DE CUENTAS 10-05-2017.xlsx]Hoja1'!$E$23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10-05-2017.xlsx]Hoja1'!$B$24:$B$25</c:f>
              <c:strCache>
                <c:ptCount val="2"/>
                <c:pt idx="0">
                  <c:v>Su nivel de satisfacción respecto a los canales para convocar a esta Audiencia es</c:v>
                </c:pt>
                <c:pt idx="1">
                  <c:v>Su nivel de satisfacción con el lenguaje utilizado durante la Rendición de Cuentas es</c:v>
                </c:pt>
              </c:strCache>
            </c:strRef>
          </c:cat>
          <c:val>
            <c:numRef>
              <c:f>'[EVALUACIÒN ENCUENTRO CON LA CIUDADANIA Y-O RENDICIÒN DE CUENTAS 10-05-2017.xlsx]Hoja1'!$E$24:$E$25</c:f>
              <c:numCache>
                <c:formatCode>General</c:formatCode>
                <c:ptCount val="2"/>
                <c:pt idx="0">
                  <c:v>35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F9-4FD0-BE37-BD4FB1046D58}"/>
            </c:ext>
          </c:extLst>
        </c:ser>
        <c:ser>
          <c:idx val="3"/>
          <c:order val="3"/>
          <c:tx>
            <c:strRef>
              <c:f>'[EVALUACIÒN ENCUENTRO CON LA CIUDADANIA Y-O RENDICIÒN DE CUENTAS 10-05-2017.xlsx]Hoja1'!$F$23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10-05-2017.xlsx]Hoja1'!$B$24:$B$25</c:f>
              <c:strCache>
                <c:ptCount val="2"/>
                <c:pt idx="0">
                  <c:v>Su nivel de satisfacción respecto a los canales para convocar a esta Audiencia es</c:v>
                </c:pt>
                <c:pt idx="1">
                  <c:v>Su nivel de satisfacción con el lenguaje utilizado durante la Rendición de Cuentas es</c:v>
                </c:pt>
              </c:strCache>
            </c:strRef>
          </c:cat>
          <c:val>
            <c:numRef>
              <c:f>'[EVALUACIÒN ENCUENTRO CON LA CIUDADANIA Y-O RENDICIÒN DE CUENTAS 10-05-2017.xlsx]Hoja1'!$F$24:$F$25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F9-4FD0-BE37-BD4FB1046D58}"/>
            </c:ext>
          </c:extLst>
        </c:ser>
        <c:ser>
          <c:idx val="4"/>
          <c:order val="4"/>
          <c:tx>
            <c:strRef>
              <c:f>'[EVALUACIÒN ENCUENTRO CON LA CIUDADANIA Y-O RENDICIÒN DE CUENTAS 10-05-2017.xlsx]Hoja1'!$G$23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10-05-2017.xlsx]Hoja1'!$B$24:$B$25</c:f>
              <c:strCache>
                <c:ptCount val="2"/>
                <c:pt idx="0">
                  <c:v>Su nivel de satisfacción respecto a los canales para convocar a esta Audiencia es</c:v>
                </c:pt>
                <c:pt idx="1">
                  <c:v>Su nivel de satisfacción con el lenguaje utilizado durante la Rendición de Cuentas es</c:v>
                </c:pt>
              </c:strCache>
            </c:strRef>
          </c:cat>
          <c:val>
            <c:numRef>
              <c:f>'[EVALUACIÒN ENCUENTRO CON LA CIUDADANIA Y-O RENDICIÒN DE CUENTAS 10-05-2017.xlsx]Hoja1'!$G$24:$G$25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F9-4FD0-BE37-BD4FB1046D58}"/>
            </c:ext>
          </c:extLst>
        </c:ser>
        <c:ser>
          <c:idx val="5"/>
          <c:order val="5"/>
          <c:tx>
            <c:strRef>
              <c:f>'[EVALUACIÒN ENCUENTRO CON LA CIUDADANIA Y-O RENDICIÒN DE CUENTAS 10-05-2017.xlsx]Hoja1'!$H$23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'[EVALUACIÒN ENCUENTRO CON LA CIUDADANIA Y-O RENDICIÒN DE CUENTAS 10-05-2017.xlsx]Hoja1'!$B$24:$B$25</c:f>
              <c:strCache>
                <c:ptCount val="2"/>
                <c:pt idx="0">
                  <c:v>Su nivel de satisfacción respecto a los canales para convocar a esta Audiencia es</c:v>
                </c:pt>
                <c:pt idx="1">
                  <c:v>Su nivel de satisfacción con el lenguaje utilizado durante la Rendición de Cuentas es</c:v>
                </c:pt>
              </c:strCache>
            </c:strRef>
          </c:cat>
          <c:val>
            <c:numRef>
              <c:f>'[EVALUACIÒN ENCUENTRO CON LA CIUDADANIA Y-O RENDICIÒN DE CUENTAS 10-05-2017.xlsx]Hoja1'!$H$24:$H$25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F9-4FD0-BE37-BD4FB1046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0039392"/>
        <c:axId val="3900400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10-05-2017.xlsx]Hoja1'!$C$23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10-05-2017.xlsx]Hoja1'!$B$24:$B$25</c15:sqref>
                        </c15:formulaRef>
                      </c:ext>
                    </c:extLst>
                    <c:strCache>
                      <c:ptCount val="2"/>
                      <c:pt idx="0">
                        <c:v>Su nivel de satisfacción respecto a los canales para convocar a esta Audiencia es</c:v>
                      </c:pt>
                      <c:pt idx="1">
                        <c:v>Su nivel de satisfacción con el lenguaje utilizado durante la Rendición de Cuentas es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'[EVALUACIÒN ENCUENTRO CON LA CIUDADANIA Y-O RENDICIÒN DE CUENTAS 10-05-2017.xlsx]Hoja1'!$C$24:$C$25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D2F9-4FD0-BE37-BD4FB1046D58}"/>
                  </c:ext>
                </c:extLst>
              </c15:ser>
            </c15:filteredBarSeries>
          </c:ext>
        </c:extLst>
      </c:barChart>
      <c:catAx>
        <c:axId val="39003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90040048"/>
        <c:crosses val="autoZero"/>
        <c:auto val="1"/>
        <c:lblAlgn val="ctr"/>
        <c:lblOffset val="100"/>
        <c:noMultiLvlLbl val="0"/>
      </c:catAx>
      <c:valAx>
        <c:axId val="390040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9003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MARIAN​ GHERALDINE ​BERMÚDEZ SOLANO</dc:creator>
  <cp:keywords/>
  <dc:description/>
  <cp:lastModifiedBy>Claudia Marcela García</cp:lastModifiedBy>
  <cp:revision>2</cp:revision>
  <dcterms:created xsi:type="dcterms:W3CDTF">2017-05-23T17:16:00Z</dcterms:created>
  <dcterms:modified xsi:type="dcterms:W3CDTF">2017-05-23T17:16:00Z</dcterms:modified>
</cp:coreProperties>
</file>