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A2D5" w14:textId="77777777" w:rsidR="00E8072F" w:rsidRPr="007023AD" w:rsidRDefault="00E8072F" w:rsidP="00CC5CC1">
      <w:bookmarkStart w:id="0" w:name="_GoBack"/>
      <w:bookmarkEnd w:id="0"/>
    </w:p>
    <w:p w14:paraId="6C549B52" w14:textId="77777777" w:rsidR="007023AD" w:rsidRPr="007023AD" w:rsidRDefault="007023AD" w:rsidP="00CC5CC1"/>
    <w:p w14:paraId="04D77FBF" w14:textId="77777777" w:rsidR="007023AD" w:rsidRPr="009506AE" w:rsidRDefault="007023AD" w:rsidP="00CC5CC1">
      <w:pPr>
        <w:rPr>
          <w:rFonts w:ascii="Arial" w:hAnsi="Arial" w:cs="Arial"/>
        </w:rPr>
      </w:pPr>
    </w:p>
    <w:p w14:paraId="5A4C65AD" w14:textId="77777777" w:rsidR="00AF3638" w:rsidRPr="009506AE" w:rsidRDefault="007023AD" w:rsidP="00AF3638">
      <w:pPr>
        <w:pStyle w:val="Sinespaciado"/>
        <w:jc w:val="center"/>
        <w:rPr>
          <w:rFonts w:ascii="Arial" w:hAnsi="Arial" w:cs="Arial"/>
          <w:b/>
          <w:sz w:val="24"/>
          <w:szCs w:val="24"/>
        </w:rPr>
      </w:pPr>
      <w:r w:rsidRPr="009506AE">
        <w:rPr>
          <w:rFonts w:ascii="Arial" w:hAnsi="Arial" w:cs="Arial"/>
          <w:b/>
          <w:sz w:val="24"/>
          <w:szCs w:val="24"/>
        </w:rPr>
        <w:t>CAJA DE LA VIVIENDA POPULAR</w:t>
      </w:r>
    </w:p>
    <w:p w14:paraId="3FE58CE4" w14:textId="77777777" w:rsidR="00AF3638" w:rsidRPr="009506AE" w:rsidRDefault="007023AD" w:rsidP="00AF3638">
      <w:pPr>
        <w:pStyle w:val="Sinespaciado"/>
        <w:jc w:val="center"/>
        <w:rPr>
          <w:rFonts w:ascii="Arial" w:hAnsi="Arial" w:cs="Arial"/>
          <w:b/>
          <w:sz w:val="24"/>
          <w:szCs w:val="24"/>
        </w:rPr>
      </w:pPr>
      <w:r w:rsidRPr="009506AE">
        <w:rPr>
          <w:rFonts w:ascii="Arial" w:hAnsi="Arial" w:cs="Arial"/>
          <w:b/>
          <w:sz w:val="24"/>
          <w:szCs w:val="24"/>
        </w:rPr>
        <w:t xml:space="preserve">POLÍTICA DE </w:t>
      </w:r>
      <w:r w:rsidR="00530EFD">
        <w:rPr>
          <w:rFonts w:ascii="Arial" w:hAnsi="Arial" w:cs="Arial"/>
          <w:b/>
          <w:sz w:val="24"/>
          <w:szCs w:val="24"/>
        </w:rPr>
        <w:t>GESTIÓN DE RESPO</w:t>
      </w:r>
      <w:r w:rsidR="00B31595">
        <w:rPr>
          <w:rFonts w:ascii="Arial" w:hAnsi="Arial" w:cs="Arial"/>
          <w:b/>
          <w:sz w:val="24"/>
          <w:szCs w:val="24"/>
        </w:rPr>
        <w:t>N</w:t>
      </w:r>
      <w:r w:rsidR="00530EFD">
        <w:rPr>
          <w:rFonts w:ascii="Arial" w:hAnsi="Arial" w:cs="Arial"/>
          <w:b/>
          <w:sz w:val="24"/>
          <w:szCs w:val="24"/>
        </w:rPr>
        <w:t>SABILIDAD SOCIAL Y SOSTENIBILIDAD.</w:t>
      </w:r>
    </w:p>
    <w:p w14:paraId="645AE802" w14:textId="77777777" w:rsidR="00AF3638" w:rsidRPr="007023AD" w:rsidRDefault="00AF3638" w:rsidP="00AF3638">
      <w:pPr>
        <w:pStyle w:val="Sinespaciado"/>
        <w:jc w:val="center"/>
        <w:rPr>
          <w:sz w:val="24"/>
          <w:szCs w:val="24"/>
        </w:rPr>
      </w:pPr>
    </w:p>
    <w:p w14:paraId="0E83851F" w14:textId="77777777" w:rsidR="007023AD" w:rsidRPr="007023AD" w:rsidRDefault="007023AD" w:rsidP="007023AD">
      <w:pPr>
        <w:pStyle w:val="Sinespaciado"/>
        <w:spacing w:line="360" w:lineRule="auto"/>
        <w:jc w:val="center"/>
        <w:rPr>
          <w:sz w:val="24"/>
          <w:szCs w:val="24"/>
        </w:rPr>
      </w:pPr>
    </w:p>
    <w:p w14:paraId="6696BB6B" w14:textId="77777777" w:rsidR="00743FD6" w:rsidRDefault="00BF4241" w:rsidP="009D700C">
      <w:pPr>
        <w:pStyle w:val="Sinespaciado"/>
        <w:spacing w:line="360" w:lineRule="auto"/>
        <w:jc w:val="both"/>
        <w:rPr>
          <w:rFonts w:ascii="Arial" w:hAnsi="Arial" w:cs="Arial"/>
          <w:sz w:val="24"/>
          <w:szCs w:val="24"/>
        </w:rPr>
      </w:pPr>
      <w:r>
        <w:rPr>
          <w:rFonts w:ascii="Arial" w:hAnsi="Arial" w:cs="Arial"/>
          <w:sz w:val="24"/>
          <w:szCs w:val="24"/>
        </w:rPr>
        <w:t>L</w:t>
      </w:r>
      <w:r w:rsidRPr="007023AD">
        <w:rPr>
          <w:rFonts w:ascii="Arial" w:hAnsi="Arial" w:cs="Arial"/>
          <w:sz w:val="24"/>
          <w:szCs w:val="24"/>
        </w:rPr>
        <w:t xml:space="preserve">a </w:t>
      </w:r>
      <w:r w:rsidR="00E863E7">
        <w:rPr>
          <w:rFonts w:ascii="Arial" w:hAnsi="Arial" w:cs="Arial"/>
          <w:sz w:val="24"/>
          <w:szCs w:val="24"/>
        </w:rPr>
        <w:t>C</w:t>
      </w:r>
      <w:r w:rsidRPr="007023AD">
        <w:rPr>
          <w:rFonts w:ascii="Arial" w:hAnsi="Arial" w:cs="Arial"/>
          <w:sz w:val="24"/>
          <w:szCs w:val="24"/>
        </w:rPr>
        <w:t xml:space="preserve">aja de </w:t>
      </w:r>
      <w:r w:rsidR="00E863E7">
        <w:rPr>
          <w:rFonts w:ascii="Arial" w:hAnsi="Arial" w:cs="Arial"/>
          <w:sz w:val="24"/>
          <w:szCs w:val="24"/>
        </w:rPr>
        <w:t>la V</w:t>
      </w:r>
      <w:r w:rsidRPr="007023AD">
        <w:rPr>
          <w:rFonts w:ascii="Arial" w:hAnsi="Arial" w:cs="Arial"/>
          <w:sz w:val="24"/>
          <w:szCs w:val="24"/>
        </w:rPr>
        <w:t xml:space="preserve">ivienda </w:t>
      </w:r>
      <w:r w:rsidR="00E863E7">
        <w:rPr>
          <w:rFonts w:ascii="Arial" w:hAnsi="Arial" w:cs="Arial"/>
          <w:sz w:val="24"/>
          <w:szCs w:val="24"/>
        </w:rPr>
        <w:t>P</w:t>
      </w:r>
      <w:r w:rsidRPr="007023AD">
        <w:rPr>
          <w:rFonts w:ascii="Arial" w:hAnsi="Arial" w:cs="Arial"/>
          <w:sz w:val="24"/>
          <w:szCs w:val="24"/>
        </w:rPr>
        <w:t xml:space="preserve">opular es la entidad </w:t>
      </w:r>
      <w:r w:rsidR="00A90FB8">
        <w:rPr>
          <w:rFonts w:ascii="Arial" w:hAnsi="Arial" w:cs="Arial"/>
          <w:sz w:val="24"/>
          <w:szCs w:val="24"/>
        </w:rPr>
        <w:t xml:space="preserve">encargada de </w:t>
      </w:r>
      <w:r w:rsidRPr="007023AD">
        <w:rPr>
          <w:rFonts w:ascii="Arial" w:hAnsi="Arial" w:cs="Arial"/>
          <w:sz w:val="24"/>
          <w:szCs w:val="24"/>
        </w:rPr>
        <w:t>ejecut</w:t>
      </w:r>
      <w:r w:rsidR="00A90FB8">
        <w:rPr>
          <w:rFonts w:ascii="Arial" w:hAnsi="Arial" w:cs="Arial"/>
          <w:sz w:val="24"/>
          <w:szCs w:val="24"/>
        </w:rPr>
        <w:t>a</w:t>
      </w:r>
      <w:r w:rsidRPr="007023AD">
        <w:rPr>
          <w:rFonts w:ascii="Arial" w:hAnsi="Arial" w:cs="Arial"/>
          <w:sz w:val="24"/>
          <w:szCs w:val="24"/>
        </w:rPr>
        <w:t xml:space="preserve">r </w:t>
      </w:r>
      <w:r w:rsidR="00A90FB8">
        <w:rPr>
          <w:rFonts w:ascii="Arial" w:hAnsi="Arial" w:cs="Arial"/>
          <w:sz w:val="24"/>
          <w:szCs w:val="24"/>
        </w:rPr>
        <w:t>las políticas de la Secretaría Distrital de Hábitat, mediante los programas de T</w:t>
      </w:r>
      <w:r w:rsidRPr="007023AD">
        <w:rPr>
          <w:rStyle w:val="Textoennegrita"/>
          <w:rFonts w:ascii="Arial" w:hAnsi="Arial" w:cs="Arial"/>
          <w:b w:val="0"/>
          <w:sz w:val="24"/>
          <w:szCs w:val="24"/>
          <w:shd w:val="clear" w:color="auto" w:fill="FFFFFF"/>
        </w:rPr>
        <w:t xml:space="preserve">itulación de </w:t>
      </w:r>
      <w:r w:rsidR="00A90FB8">
        <w:rPr>
          <w:rStyle w:val="Textoennegrita"/>
          <w:rFonts w:ascii="Arial" w:hAnsi="Arial" w:cs="Arial"/>
          <w:b w:val="0"/>
          <w:sz w:val="24"/>
          <w:szCs w:val="24"/>
          <w:shd w:val="clear" w:color="auto" w:fill="FFFFFF"/>
        </w:rPr>
        <w:t>P</w:t>
      </w:r>
      <w:r w:rsidRPr="007023AD">
        <w:rPr>
          <w:rStyle w:val="Textoennegrita"/>
          <w:rFonts w:ascii="Arial" w:hAnsi="Arial" w:cs="Arial"/>
          <w:b w:val="0"/>
          <w:sz w:val="24"/>
          <w:szCs w:val="24"/>
          <w:shd w:val="clear" w:color="auto" w:fill="FFFFFF"/>
        </w:rPr>
        <w:t xml:space="preserve">redios, </w:t>
      </w:r>
      <w:r w:rsidR="00A90FB8">
        <w:rPr>
          <w:rStyle w:val="Textoennegrita"/>
          <w:rFonts w:ascii="Arial" w:hAnsi="Arial" w:cs="Arial"/>
          <w:b w:val="0"/>
          <w:sz w:val="24"/>
          <w:szCs w:val="24"/>
          <w:shd w:val="clear" w:color="auto" w:fill="FFFFFF"/>
        </w:rPr>
        <w:t>M</w:t>
      </w:r>
      <w:r w:rsidRPr="007023AD">
        <w:rPr>
          <w:rStyle w:val="Textoennegrita"/>
          <w:rFonts w:ascii="Arial" w:hAnsi="Arial" w:cs="Arial"/>
          <w:b w:val="0"/>
          <w:sz w:val="24"/>
          <w:szCs w:val="24"/>
          <w:shd w:val="clear" w:color="auto" w:fill="FFFFFF"/>
        </w:rPr>
        <w:t xml:space="preserve">ejoramiento de </w:t>
      </w:r>
      <w:r w:rsidR="00A90FB8">
        <w:rPr>
          <w:rStyle w:val="Textoennegrita"/>
          <w:rFonts w:ascii="Arial" w:hAnsi="Arial" w:cs="Arial"/>
          <w:b w:val="0"/>
          <w:sz w:val="24"/>
          <w:szCs w:val="24"/>
          <w:shd w:val="clear" w:color="auto" w:fill="FFFFFF"/>
        </w:rPr>
        <w:t>V</w:t>
      </w:r>
      <w:r w:rsidRPr="007023AD">
        <w:rPr>
          <w:rStyle w:val="Textoennegrita"/>
          <w:rFonts w:ascii="Arial" w:hAnsi="Arial" w:cs="Arial"/>
          <w:b w:val="0"/>
          <w:sz w:val="24"/>
          <w:szCs w:val="24"/>
          <w:shd w:val="clear" w:color="auto" w:fill="FFFFFF"/>
        </w:rPr>
        <w:t xml:space="preserve">ivienda, </w:t>
      </w:r>
      <w:r w:rsidR="00A90FB8">
        <w:rPr>
          <w:rStyle w:val="Textoennegrita"/>
          <w:rFonts w:ascii="Arial" w:hAnsi="Arial" w:cs="Arial"/>
          <w:b w:val="0"/>
          <w:sz w:val="24"/>
          <w:szCs w:val="24"/>
          <w:shd w:val="clear" w:color="auto" w:fill="FFFFFF"/>
        </w:rPr>
        <w:t>M</w:t>
      </w:r>
      <w:r w:rsidRPr="007023AD">
        <w:rPr>
          <w:rStyle w:val="Textoennegrita"/>
          <w:rFonts w:ascii="Arial" w:hAnsi="Arial" w:cs="Arial"/>
          <w:b w:val="0"/>
          <w:sz w:val="24"/>
          <w:szCs w:val="24"/>
          <w:shd w:val="clear" w:color="auto" w:fill="FFFFFF"/>
        </w:rPr>
        <w:t xml:space="preserve">ejoramiento de </w:t>
      </w:r>
      <w:r w:rsidR="00A90FB8">
        <w:rPr>
          <w:rStyle w:val="Textoennegrita"/>
          <w:rFonts w:ascii="Arial" w:hAnsi="Arial" w:cs="Arial"/>
          <w:b w:val="0"/>
          <w:sz w:val="24"/>
          <w:szCs w:val="24"/>
          <w:shd w:val="clear" w:color="auto" w:fill="FFFFFF"/>
        </w:rPr>
        <w:t>B</w:t>
      </w:r>
      <w:r w:rsidRPr="007023AD">
        <w:rPr>
          <w:rStyle w:val="Textoennegrita"/>
          <w:rFonts w:ascii="Arial" w:hAnsi="Arial" w:cs="Arial"/>
          <w:b w:val="0"/>
          <w:sz w:val="24"/>
          <w:szCs w:val="24"/>
          <w:shd w:val="clear" w:color="auto" w:fill="FFFFFF"/>
        </w:rPr>
        <w:t xml:space="preserve">arrios y </w:t>
      </w:r>
      <w:r w:rsidR="00A90FB8">
        <w:rPr>
          <w:rStyle w:val="Textoennegrita"/>
          <w:rFonts w:ascii="Arial" w:hAnsi="Arial" w:cs="Arial"/>
          <w:b w:val="0"/>
          <w:sz w:val="24"/>
          <w:szCs w:val="24"/>
          <w:shd w:val="clear" w:color="auto" w:fill="FFFFFF"/>
        </w:rPr>
        <w:t>R</w:t>
      </w:r>
      <w:r w:rsidRPr="007023AD">
        <w:rPr>
          <w:rStyle w:val="Textoennegrita"/>
          <w:rFonts w:ascii="Arial" w:hAnsi="Arial" w:cs="Arial"/>
          <w:b w:val="0"/>
          <w:sz w:val="24"/>
          <w:szCs w:val="24"/>
          <w:shd w:val="clear" w:color="auto" w:fill="FFFFFF"/>
        </w:rPr>
        <w:t xml:space="preserve">easentamientos </w:t>
      </w:r>
      <w:r w:rsidR="00A90FB8">
        <w:rPr>
          <w:rStyle w:val="Textoennegrita"/>
          <w:rFonts w:ascii="Arial" w:hAnsi="Arial" w:cs="Arial"/>
          <w:b w:val="0"/>
          <w:sz w:val="24"/>
          <w:szCs w:val="24"/>
          <w:shd w:val="clear" w:color="auto" w:fill="FFFFFF"/>
        </w:rPr>
        <w:t>H</w:t>
      </w:r>
      <w:r w:rsidRPr="007023AD">
        <w:rPr>
          <w:rStyle w:val="Textoennegrita"/>
          <w:rFonts w:ascii="Arial" w:hAnsi="Arial" w:cs="Arial"/>
          <w:b w:val="0"/>
          <w:sz w:val="24"/>
          <w:szCs w:val="24"/>
          <w:shd w:val="clear" w:color="auto" w:fill="FFFFFF"/>
        </w:rPr>
        <w:t>umanos</w:t>
      </w:r>
      <w:r w:rsidRPr="007023AD">
        <w:rPr>
          <w:rFonts w:ascii="Arial" w:hAnsi="Arial" w:cs="Arial"/>
          <w:sz w:val="24"/>
          <w:szCs w:val="24"/>
        </w:rPr>
        <w:t>, para elevar la calidad de vida de la población de estrato 1 y 2 del distrito capital, siempre bajo los principios de transparencia, comportamiento ético, re</w:t>
      </w:r>
      <w:r>
        <w:rPr>
          <w:rFonts w:ascii="Arial" w:hAnsi="Arial" w:cs="Arial"/>
          <w:sz w:val="24"/>
          <w:szCs w:val="24"/>
        </w:rPr>
        <w:t>speto al principio de legalidad y</w:t>
      </w:r>
      <w:r w:rsidRPr="007023AD">
        <w:rPr>
          <w:rFonts w:ascii="Arial" w:hAnsi="Arial" w:cs="Arial"/>
          <w:sz w:val="24"/>
          <w:szCs w:val="24"/>
        </w:rPr>
        <w:t xml:space="preserve"> de</w:t>
      </w:r>
      <w:r>
        <w:rPr>
          <w:rFonts w:ascii="Arial" w:hAnsi="Arial" w:cs="Arial"/>
          <w:sz w:val="24"/>
          <w:szCs w:val="24"/>
        </w:rPr>
        <w:t xml:space="preserve"> la normatividad internacional. </w:t>
      </w:r>
    </w:p>
    <w:p w14:paraId="3FA0EAD0" w14:textId="77777777" w:rsidR="00743FD6" w:rsidRDefault="00743FD6" w:rsidP="009D700C">
      <w:pPr>
        <w:pStyle w:val="Sinespaciado"/>
        <w:spacing w:line="360" w:lineRule="auto"/>
        <w:jc w:val="both"/>
        <w:rPr>
          <w:rFonts w:ascii="Arial" w:hAnsi="Arial" w:cs="Arial"/>
          <w:sz w:val="24"/>
          <w:szCs w:val="24"/>
        </w:rPr>
      </w:pPr>
    </w:p>
    <w:p w14:paraId="1B5CF978" w14:textId="77777777" w:rsidR="00A96FEE" w:rsidRDefault="00E863E7" w:rsidP="00582861">
      <w:pPr>
        <w:pStyle w:val="Sinespaciado"/>
        <w:spacing w:line="360" w:lineRule="auto"/>
        <w:jc w:val="both"/>
        <w:rPr>
          <w:rFonts w:ascii="Arial" w:hAnsi="Arial" w:cs="Arial"/>
          <w:color w:val="000000"/>
          <w:sz w:val="19"/>
          <w:szCs w:val="19"/>
          <w:shd w:val="clear" w:color="auto" w:fill="FFFFFF"/>
        </w:rPr>
      </w:pPr>
      <w:r>
        <w:rPr>
          <w:rFonts w:ascii="Arial" w:hAnsi="Arial" w:cs="Arial"/>
          <w:sz w:val="24"/>
          <w:szCs w:val="24"/>
        </w:rPr>
        <w:t>L</w:t>
      </w:r>
      <w:r w:rsidR="00743FD6">
        <w:rPr>
          <w:rFonts w:ascii="Arial" w:hAnsi="Arial" w:cs="Arial"/>
          <w:sz w:val="24"/>
          <w:szCs w:val="24"/>
        </w:rPr>
        <w:t>a C</w:t>
      </w:r>
      <w:r>
        <w:rPr>
          <w:rFonts w:ascii="Arial" w:hAnsi="Arial" w:cs="Arial"/>
          <w:sz w:val="24"/>
          <w:szCs w:val="24"/>
        </w:rPr>
        <w:t xml:space="preserve">aja de la </w:t>
      </w:r>
      <w:r w:rsidR="00743FD6">
        <w:rPr>
          <w:rFonts w:ascii="Arial" w:hAnsi="Arial" w:cs="Arial"/>
          <w:sz w:val="24"/>
          <w:szCs w:val="24"/>
        </w:rPr>
        <w:t>V</w:t>
      </w:r>
      <w:r>
        <w:rPr>
          <w:rFonts w:ascii="Arial" w:hAnsi="Arial" w:cs="Arial"/>
          <w:sz w:val="24"/>
          <w:szCs w:val="24"/>
        </w:rPr>
        <w:t xml:space="preserve">ivienda </w:t>
      </w:r>
      <w:r w:rsidR="00743FD6">
        <w:rPr>
          <w:rFonts w:ascii="Arial" w:hAnsi="Arial" w:cs="Arial"/>
          <w:sz w:val="24"/>
          <w:szCs w:val="24"/>
        </w:rPr>
        <w:t>P</w:t>
      </w:r>
      <w:r>
        <w:rPr>
          <w:rFonts w:ascii="Arial" w:hAnsi="Arial" w:cs="Arial"/>
          <w:sz w:val="24"/>
          <w:szCs w:val="24"/>
        </w:rPr>
        <w:t>opular</w:t>
      </w:r>
      <w:r w:rsidR="00204615">
        <w:rPr>
          <w:rFonts w:ascii="Arial" w:hAnsi="Arial" w:cs="Arial"/>
          <w:sz w:val="24"/>
          <w:szCs w:val="24"/>
        </w:rPr>
        <w:t xml:space="preserve">, </w:t>
      </w:r>
      <w:r w:rsidR="00617D06">
        <w:rPr>
          <w:rFonts w:ascii="Arial" w:hAnsi="Arial" w:cs="Arial"/>
          <w:sz w:val="24"/>
          <w:szCs w:val="24"/>
        </w:rPr>
        <w:t xml:space="preserve">acorde a lo establecido en la Norma ISO 26000 “Guía de Responsabilidad Social” y la </w:t>
      </w:r>
      <w:r w:rsidR="00582861" w:rsidRPr="00582861">
        <w:rPr>
          <w:rFonts w:ascii="Arial" w:hAnsi="Arial" w:cs="Arial"/>
          <w:sz w:val="24"/>
          <w:szCs w:val="24"/>
        </w:rPr>
        <w:t>NTD-SIG 001:2011</w:t>
      </w:r>
      <w:r w:rsidR="00582861">
        <w:rPr>
          <w:rFonts w:ascii="Arial" w:hAnsi="Arial" w:cs="Arial"/>
          <w:sz w:val="24"/>
          <w:szCs w:val="24"/>
        </w:rPr>
        <w:t xml:space="preserve"> “</w:t>
      </w:r>
      <w:r w:rsidR="00582861" w:rsidRPr="00582861">
        <w:rPr>
          <w:rFonts w:ascii="Arial" w:hAnsi="Arial" w:cs="Arial"/>
          <w:sz w:val="24"/>
          <w:szCs w:val="24"/>
        </w:rPr>
        <w:t>NORMA TÉCNICA DISTRITAL DEL SISTEMA INTEGRADO DE GESTIÓN PARA LAS ENTIDADES Y ORGANISMOS DISTRITALES”</w:t>
      </w:r>
      <w:r w:rsidR="00617D06">
        <w:rPr>
          <w:rFonts w:ascii="Arial" w:hAnsi="Arial" w:cs="Arial"/>
          <w:sz w:val="24"/>
          <w:szCs w:val="24"/>
        </w:rPr>
        <w:t xml:space="preserve">, </w:t>
      </w:r>
      <w:r w:rsidR="00850D2F">
        <w:rPr>
          <w:rFonts w:ascii="Arial" w:hAnsi="Arial" w:cs="Arial"/>
          <w:sz w:val="24"/>
          <w:szCs w:val="24"/>
        </w:rPr>
        <w:t xml:space="preserve">se compromete </w:t>
      </w:r>
      <w:r w:rsidR="00617D06">
        <w:rPr>
          <w:rFonts w:ascii="Arial" w:hAnsi="Arial" w:cs="Arial"/>
          <w:sz w:val="24"/>
          <w:szCs w:val="24"/>
        </w:rPr>
        <w:t>a</w:t>
      </w:r>
      <w:r w:rsidR="00850D2F">
        <w:rPr>
          <w:rFonts w:ascii="Arial" w:hAnsi="Arial" w:cs="Arial"/>
          <w:sz w:val="24"/>
          <w:szCs w:val="24"/>
        </w:rPr>
        <w:t xml:space="preserve"> propiciar la generación de valor social, económico y ambiental, en todos los procesos</w:t>
      </w:r>
      <w:r w:rsidR="00617D06">
        <w:rPr>
          <w:rFonts w:ascii="Arial" w:hAnsi="Arial" w:cs="Arial"/>
          <w:sz w:val="24"/>
          <w:szCs w:val="24"/>
        </w:rPr>
        <w:t xml:space="preserve"> de la entidad</w:t>
      </w:r>
      <w:r w:rsidR="00850D2F">
        <w:rPr>
          <w:rFonts w:ascii="Arial" w:hAnsi="Arial" w:cs="Arial"/>
          <w:sz w:val="24"/>
          <w:szCs w:val="24"/>
        </w:rPr>
        <w:t xml:space="preserve"> y con nuestros grupos de interés</w:t>
      </w:r>
      <w:r w:rsidR="00743FD6">
        <w:rPr>
          <w:rFonts w:ascii="Arial" w:hAnsi="Arial" w:cs="Arial"/>
          <w:sz w:val="24"/>
          <w:szCs w:val="24"/>
        </w:rPr>
        <w:t>,</w:t>
      </w:r>
      <w:r w:rsidR="00D32F05">
        <w:rPr>
          <w:rFonts w:ascii="Arial" w:hAnsi="Arial" w:cs="Arial"/>
          <w:sz w:val="24"/>
          <w:szCs w:val="24"/>
        </w:rPr>
        <w:t xml:space="preserve"> </w:t>
      </w:r>
      <w:r w:rsidR="00BF4241" w:rsidRPr="007023AD">
        <w:rPr>
          <w:rFonts w:ascii="Arial" w:hAnsi="Arial" w:cs="Arial"/>
          <w:sz w:val="24"/>
          <w:szCs w:val="24"/>
        </w:rPr>
        <w:t>permit</w:t>
      </w:r>
      <w:r w:rsidR="00617D06">
        <w:rPr>
          <w:rFonts w:ascii="Arial" w:hAnsi="Arial" w:cs="Arial"/>
          <w:sz w:val="24"/>
          <w:szCs w:val="24"/>
        </w:rPr>
        <w:t>iendo</w:t>
      </w:r>
      <w:r w:rsidR="00BF4241" w:rsidRPr="007023AD">
        <w:rPr>
          <w:rFonts w:ascii="Arial" w:hAnsi="Arial" w:cs="Arial"/>
          <w:sz w:val="24"/>
          <w:szCs w:val="24"/>
        </w:rPr>
        <w:t xml:space="preserve"> </w:t>
      </w:r>
      <w:r w:rsidR="00617D06">
        <w:rPr>
          <w:rFonts w:ascii="Arial" w:hAnsi="Arial" w:cs="Arial"/>
          <w:sz w:val="24"/>
          <w:szCs w:val="24"/>
        </w:rPr>
        <w:t xml:space="preserve">así </w:t>
      </w:r>
      <w:r w:rsidR="00BF4241" w:rsidRPr="007023AD">
        <w:rPr>
          <w:rFonts w:ascii="Arial" w:hAnsi="Arial" w:cs="Arial"/>
          <w:sz w:val="24"/>
          <w:szCs w:val="24"/>
        </w:rPr>
        <w:t>la sostenibilidad en el ti</w:t>
      </w:r>
      <w:r w:rsidR="00850D2F">
        <w:rPr>
          <w:rFonts w:ascii="Arial" w:hAnsi="Arial" w:cs="Arial"/>
          <w:sz w:val="24"/>
          <w:szCs w:val="24"/>
        </w:rPr>
        <w:t xml:space="preserve">empo </w:t>
      </w:r>
      <w:r w:rsidR="00BF4241" w:rsidRPr="007023AD">
        <w:rPr>
          <w:rFonts w:ascii="Arial" w:hAnsi="Arial" w:cs="Arial"/>
          <w:sz w:val="24"/>
          <w:szCs w:val="24"/>
        </w:rPr>
        <w:t>y una gestión responsable</w:t>
      </w:r>
      <w:r w:rsidR="00850D2F">
        <w:rPr>
          <w:rFonts w:ascii="Arial" w:hAnsi="Arial" w:cs="Arial"/>
          <w:sz w:val="24"/>
          <w:szCs w:val="24"/>
        </w:rPr>
        <w:t xml:space="preserve">, </w:t>
      </w:r>
      <w:r w:rsidR="00582861">
        <w:rPr>
          <w:rFonts w:ascii="Arial" w:hAnsi="Arial" w:cs="Arial"/>
          <w:sz w:val="24"/>
          <w:szCs w:val="24"/>
        </w:rPr>
        <w:t xml:space="preserve">mediante la </w:t>
      </w:r>
      <w:r w:rsidR="00BF4241" w:rsidRPr="007023AD">
        <w:rPr>
          <w:rFonts w:ascii="Arial" w:hAnsi="Arial" w:cs="Arial"/>
          <w:sz w:val="24"/>
          <w:szCs w:val="24"/>
        </w:rPr>
        <w:t>implementa</w:t>
      </w:r>
      <w:r w:rsidR="00582861">
        <w:rPr>
          <w:rFonts w:ascii="Arial" w:hAnsi="Arial" w:cs="Arial"/>
          <w:sz w:val="24"/>
          <w:szCs w:val="24"/>
        </w:rPr>
        <w:t xml:space="preserve">ción de </w:t>
      </w:r>
      <w:r w:rsidR="00BF4241" w:rsidRPr="007023AD">
        <w:rPr>
          <w:rFonts w:ascii="Arial" w:hAnsi="Arial" w:cs="Arial"/>
          <w:sz w:val="24"/>
          <w:szCs w:val="24"/>
        </w:rPr>
        <w:t>buenas prácticas de derechos humanos, relaciones laborales, medio ambien</w:t>
      </w:r>
      <w:r w:rsidR="009D700C">
        <w:rPr>
          <w:rFonts w:ascii="Arial" w:hAnsi="Arial" w:cs="Arial"/>
          <w:sz w:val="24"/>
          <w:szCs w:val="24"/>
        </w:rPr>
        <w:t>te, prácticas</w:t>
      </w:r>
      <w:r w:rsidR="00850D2F">
        <w:rPr>
          <w:rFonts w:ascii="Arial" w:hAnsi="Arial" w:cs="Arial"/>
          <w:sz w:val="24"/>
          <w:szCs w:val="24"/>
        </w:rPr>
        <w:t xml:space="preserve"> justas de operación</w:t>
      </w:r>
      <w:r w:rsidR="00617D06">
        <w:rPr>
          <w:rFonts w:ascii="Arial" w:hAnsi="Arial" w:cs="Arial"/>
          <w:sz w:val="24"/>
          <w:szCs w:val="24"/>
        </w:rPr>
        <w:t>, participación activa y desarrollo de la comunidad</w:t>
      </w:r>
      <w:r w:rsidR="00582861">
        <w:rPr>
          <w:rFonts w:ascii="Arial" w:hAnsi="Arial" w:cs="Arial"/>
          <w:sz w:val="24"/>
          <w:szCs w:val="24"/>
        </w:rPr>
        <w:t xml:space="preserve"> para </w:t>
      </w:r>
      <w:r w:rsidR="00E934B6">
        <w:rPr>
          <w:rFonts w:ascii="Arial" w:hAnsi="Arial" w:cs="Arial"/>
          <w:sz w:val="24"/>
          <w:szCs w:val="24"/>
        </w:rPr>
        <w:t xml:space="preserve">incrementar </w:t>
      </w:r>
      <w:r w:rsidR="00C34C8D">
        <w:rPr>
          <w:rFonts w:ascii="Arial" w:hAnsi="Arial" w:cs="Arial"/>
          <w:sz w:val="24"/>
          <w:szCs w:val="24"/>
        </w:rPr>
        <w:t xml:space="preserve">su bienestar. </w:t>
      </w:r>
    </w:p>
    <w:p w14:paraId="58DB2425" w14:textId="77777777" w:rsidR="00A96FEE" w:rsidRDefault="00A96FEE" w:rsidP="007023AD">
      <w:pPr>
        <w:pStyle w:val="Sinespaciado"/>
        <w:spacing w:line="360" w:lineRule="auto"/>
        <w:jc w:val="center"/>
        <w:rPr>
          <w:rFonts w:ascii="Arial" w:hAnsi="Arial" w:cs="Arial"/>
          <w:color w:val="000000"/>
          <w:sz w:val="19"/>
          <w:szCs w:val="19"/>
          <w:shd w:val="clear" w:color="auto" w:fill="FFFFFF"/>
        </w:rPr>
      </w:pPr>
    </w:p>
    <w:p w14:paraId="6A067814" w14:textId="77777777" w:rsidR="00A96FEE" w:rsidRDefault="00A96FEE" w:rsidP="007023AD">
      <w:pPr>
        <w:pStyle w:val="Sinespaciado"/>
        <w:spacing w:line="360" w:lineRule="auto"/>
        <w:jc w:val="center"/>
        <w:rPr>
          <w:rFonts w:ascii="Arial" w:hAnsi="Arial" w:cs="Arial"/>
          <w:color w:val="000000"/>
          <w:sz w:val="19"/>
          <w:szCs w:val="19"/>
          <w:shd w:val="clear" w:color="auto" w:fill="FFFFFF"/>
        </w:rPr>
      </w:pPr>
    </w:p>
    <w:p w14:paraId="153992E6" w14:textId="77777777" w:rsidR="00A96FEE" w:rsidRDefault="00A96FEE" w:rsidP="007023AD">
      <w:pPr>
        <w:pStyle w:val="Sinespaciado"/>
        <w:spacing w:line="360" w:lineRule="auto"/>
        <w:jc w:val="center"/>
        <w:rPr>
          <w:rFonts w:ascii="Arial" w:hAnsi="Arial" w:cs="Arial"/>
          <w:color w:val="000000"/>
          <w:sz w:val="19"/>
          <w:szCs w:val="19"/>
          <w:shd w:val="clear" w:color="auto" w:fill="FFFFFF"/>
        </w:rPr>
      </w:pPr>
    </w:p>
    <w:p w14:paraId="5CC55027" w14:textId="77777777" w:rsidR="009506AE" w:rsidRPr="007023AD" w:rsidRDefault="009506AE" w:rsidP="007023AD">
      <w:pPr>
        <w:pStyle w:val="Sinespaciado"/>
        <w:spacing w:line="360" w:lineRule="auto"/>
        <w:jc w:val="center"/>
        <w:rPr>
          <w:rFonts w:ascii="Arial" w:hAnsi="Arial" w:cs="Arial"/>
          <w:sz w:val="24"/>
          <w:szCs w:val="24"/>
        </w:rPr>
      </w:pPr>
    </w:p>
    <w:sectPr w:rsidR="009506AE" w:rsidRPr="007023AD" w:rsidSect="00EF6218">
      <w:headerReference w:type="even" r:id="rId8"/>
      <w:headerReference w:type="default" r:id="rId9"/>
      <w:footerReference w:type="even" r:id="rId10"/>
      <w:footerReference w:type="default" r:id="rId11"/>
      <w:headerReference w:type="first" r:id="rId12"/>
      <w:footerReference w:type="first" r:id="rId13"/>
      <w:pgSz w:w="12240" w:h="15840"/>
      <w:pgMar w:top="2268" w:right="1134" w:bottom="709"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E6100" w14:textId="77777777" w:rsidR="0043296F" w:rsidRDefault="0043296F" w:rsidP="000C58E8">
      <w:pPr>
        <w:spacing w:after="0" w:line="240" w:lineRule="auto"/>
      </w:pPr>
      <w:r>
        <w:separator/>
      </w:r>
    </w:p>
  </w:endnote>
  <w:endnote w:type="continuationSeparator" w:id="0">
    <w:p w14:paraId="67961116" w14:textId="77777777" w:rsidR="0043296F" w:rsidRDefault="0043296F"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1E571" w14:textId="77777777" w:rsidR="003423B7" w:rsidRDefault="003423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51A2" w14:textId="77777777" w:rsidR="003423B7" w:rsidRDefault="003423B7" w:rsidP="00FE1852">
    <w:pPr>
      <w:pStyle w:val="Piedepgina"/>
      <w:jc w:val="center"/>
    </w:pPr>
  </w:p>
  <w:p w14:paraId="57819482" w14:textId="77777777" w:rsidR="003423B7" w:rsidRDefault="003423B7" w:rsidP="00FE1852">
    <w:pPr>
      <w:pStyle w:val="Piedepgina"/>
      <w:ind w:left="-1701"/>
      <w:jc w:val="center"/>
    </w:pPr>
    <w:r w:rsidRPr="00240248">
      <w:rPr>
        <w:noProof/>
        <w:u w:val="single"/>
        <w:lang w:eastAsia="es-CO"/>
      </w:rPr>
      <w:drawing>
        <wp:inline distT="0" distB="0" distL="0" distR="0" wp14:anchorId="5A121370" wp14:editId="028094C5">
          <wp:extent cx="7793969" cy="134245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_con_Certificaciones.jpg"/>
                  <pic:cNvPicPr/>
                </pic:nvPicPr>
                <pic:blipFill>
                  <a:blip r:embed="rId1">
                    <a:extLst>
                      <a:ext uri="{28A0092B-C50C-407E-A947-70E740481C1C}">
                        <a14:useLocalDpi xmlns:a14="http://schemas.microsoft.com/office/drawing/2010/main" val="0"/>
                      </a:ext>
                    </a:extLst>
                  </a:blip>
                  <a:stretch>
                    <a:fillRect/>
                  </a:stretch>
                </pic:blipFill>
                <pic:spPr>
                  <a:xfrm>
                    <a:off x="0" y="0"/>
                    <a:ext cx="7793969" cy="1342458"/>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7C1C8" w14:textId="77777777" w:rsidR="003423B7" w:rsidRDefault="00342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48BB2" w14:textId="77777777" w:rsidR="0043296F" w:rsidRDefault="0043296F" w:rsidP="000C58E8">
      <w:pPr>
        <w:spacing w:after="0" w:line="240" w:lineRule="auto"/>
      </w:pPr>
      <w:r>
        <w:separator/>
      </w:r>
    </w:p>
  </w:footnote>
  <w:footnote w:type="continuationSeparator" w:id="0">
    <w:p w14:paraId="56D9A075" w14:textId="77777777" w:rsidR="0043296F" w:rsidRDefault="0043296F" w:rsidP="000C5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46F43" w14:textId="77777777" w:rsidR="003423B7" w:rsidRDefault="003423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3B6BE" w14:textId="77777777" w:rsidR="003423B7" w:rsidRPr="003A0989" w:rsidRDefault="003423B7" w:rsidP="00FE1852">
    <w:pPr>
      <w:pStyle w:val="Encabezado"/>
      <w:tabs>
        <w:tab w:val="clear" w:pos="8838"/>
        <w:tab w:val="right" w:pos="9405"/>
      </w:tabs>
      <w:jc w:val="center"/>
      <w:rPr>
        <w:rFonts w:ascii="Arial" w:hAnsi="Arial" w:cs="Arial"/>
        <w:b/>
        <w:sz w:val="24"/>
        <w:szCs w:val="24"/>
      </w:rPr>
    </w:pPr>
    <w:r>
      <w:rPr>
        <w:rFonts w:ascii="Times New Roman" w:hAnsi="Times New Roman"/>
        <w:b/>
        <w:noProof/>
        <w:sz w:val="24"/>
        <w:szCs w:val="24"/>
        <w:lang w:eastAsia="es-CO"/>
      </w:rPr>
      <w:drawing>
        <wp:inline distT="0" distB="0" distL="0" distR="0" wp14:anchorId="625CE3ED" wp14:editId="20A0F635">
          <wp:extent cx="758823" cy="900000"/>
          <wp:effectExtent l="0" t="0" r="381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3" cy="900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F1DE6" w14:textId="77777777" w:rsidR="003423B7" w:rsidRDefault="003423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5E3"/>
    <w:multiLevelType w:val="singleLevel"/>
    <w:tmpl w:val="5F100B5A"/>
    <w:lvl w:ilvl="0">
      <w:numFmt w:val="bullet"/>
      <w:lvlText w:val="·"/>
      <w:lvlJc w:val="left"/>
      <w:pPr>
        <w:tabs>
          <w:tab w:val="num" w:pos="144"/>
        </w:tabs>
      </w:pPr>
      <w:rPr>
        <w:rFonts w:ascii="Symbol" w:hAnsi="Symbol"/>
        <w:b/>
        <w:snapToGrid/>
        <w:sz w:val="16"/>
      </w:rPr>
    </w:lvl>
  </w:abstractNum>
  <w:abstractNum w:abstractNumId="1">
    <w:nsid w:val="03F74984"/>
    <w:multiLevelType w:val="hybridMultilevel"/>
    <w:tmpl w:val="1C8EB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CD4AED"/>
    <w:multiLevelType w:val="hybridMultilevel"/>
    <w:tmpl w:val="7B2A76E2"/>
    <w:lvl w:ilvl="0" w:tplc="E7A8ACAE">
      <w:start w:val="6"/>
      <w:numFmt w:val="decimal"/>
      <w:lvlText w:val="%1."/>
      <w:lvlJc w:val="left"/>
      <w:pPr>
        <w:ind w:left="390" w:hanging="39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2729E7"/>
    <w:multiLevelType w:val="hybridMultilevel"/>
    <w:tmpl w:val="BCBE44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7A24C4A"/>
    <w:multiLevelType w:val="hybridMultilevel"/>
    <w:tmpl w:val="A9FA9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2F1CEF"/>
    <w:multiLevelType w:val="hybridMultilevel"/>
    <w:tmpl w:val="89D8AA22"/>
    <w:lvl w:ilvl="0" w:tplc="8F08B646">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2C6F57DE"/>
    <w:multiLevelType w:val="hybridMultilevel"/>
    <w:tmpl w:val="6010BD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3219235E"/>
    <w:multiLevelType w:val="hybridMultilevel"/>
    <w:tmpl w:val="D904018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nsid w:val="3780798F"/>
    <w:multiLevelType w:val="hybridMultilevel"/>
    <w:tmpl w:val="A6F468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93D13F2"/>
    <w:multiLevelType w:val="hybridMultilevel"/>
    <w:tmpl w:val="58485958"/>
    <w:lvl w:ilvl="0" w:tplc="3AF4174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nsid w:val="439F6978"/>
    <w:multiLevelType w:val="hybridMultilevel"/>
    <w:tmpl w:val="C1705B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499637C9"/>
    <w:multiLevelType w:val="hybridMultilevel"/>
    <w:tmpl w:val="AB902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EA85B03"/>
    <w:multiLevelType w:val="hybridMultilevel"/>
    <w:tmpl w:val="7E26FB7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nsid w:val="4F820337"/>
    <w:multiLevelType w:val="hybridMultilevel"/>
    <w:tmpl w:val="C8D64E9E"/>
    <w:lvl w:ilvl="0" w:tplc="6B1436C4">
      <w:start w:val="1"/>
      <w:numFmt w:val="decimal"/>
      <w:lvlText w:val="%1."/>
      <w:lvlJc w:val="left"/>
      <w:pPr>
        <w:ind w:left="390" w:hanging="39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564558A3"/>
    <w:multiLevelType w:val="hybridMultilevel"/>
    <w:tmpl w:val="2F7E70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B9408DD"/>
    <w:multiLevelType w:val="hybridMultilevel"/>
    <w:tmpl w:val="901AA67A"/>
    <w:lvl w:ilvl="0" w:tplc="0106C43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5FF463E2"/>
    <w:multiLevelType w:val="hybridMultilevel"/>
    <w:tmpl w:val="5F28ECB2"/>
    <w:lvl w:ilvl="0" w:tplc="BFE087D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59C5A0C"/>
    <w:multiLevelType w:val="hybridMultilevel"/>
    <w:tmpl w:val="110402D4"/>
    <w:lvl w:ilvl="0" w:tplc="3C4CA78C">
      <w:start w:val="2"/>
      <w:numFmt w:val="bullet"/>
      <w:lvlText w:val=""/>
      <w:lvlJc w:val="left"/>
      <w:pPr>
        <w:ind w:left="720" w:hanging="360"/>
      </w:pPr>
      <w:rPr>
        <w:rFonts w:ascii="Symbol" w:eastAsia="Times New Roman" w:hAnsi="Symbol" w:cs="Arial" w:hint="default"/>
        <w:b/>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73239FC"/>
    <w:multiLevelType w:val="hybridMultilevel"/>
    <w:tmpl w:val="D8861D8A"/>
    <w:lvl w:ilvl="0" w:tplc="AF888006">
      <w:numFmt w:val="bullet"/>
      <w:lvlText w:val="-"/>
      <w:lvlJc w:val="left"/>
      <w:pPr>
        <w:ind w:left="720" w:hanging="360"/>
      </w:pPr>
      <w:rPr>
        <w:rFonts w:ascii="Arial" w:eastAsia="Calibri" w:hAnsi="Arial" w:cs="Arial" w:hint="default"/>
        <w:b/>
      </w:rPr>
    </w:lvl>
    <w:lvl w:ilvl="1" w:tplc="7A7C777A">
      <w:numFmt w:val="bullet"/>
      <w:lvlText w:val=""/>
      <w:lvlJc w:val="left"/>
      <w:pPr>
        <w:ind w:left="1440" w:hanging="360"/>
      </w:pPr>
      <w:rPr>
        <w:rFonts w:ascii="Symbol" w:eastAsia="Calibri" w:hAnsi="Symbol"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9823523"/>
    <w:multiLevelType w:val="hybridMultilevel"/>
    <w:tmpl w:val="3B268AC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15"/>
  </w:num>
  <w:num w:numId="3">
    <w:abstractNumId w:val="8"/>
  </w:num>
  <w:num w:numId="4">
    <w:abstractNumId w:val="7"/>
  </w:num>
  <w:num w:numId="5">
    <w:abstractNumId w:val="0"/>
  </w:num>
  <w:num w:numId="6">
    <w:abstractNumId w:val="0"/>
    <w:lvlOverride w:ilvl="0">
      <w:lvl w:ilvl="0">
        <w:numFmt w:val="bullet"/>
        <w:lvlText w:val="·"/>
        <w:lvlJc w:val="left"/>
        <w:pPr>
          <w:tabs>
            <w:tab w:val="num" w:pos="1944"/>
          </w:tabs>
          <w:ind w:left="1368"/>
        </w:pPr>
        <w:rPr>
          <w:rFonts w:ascii="Symbol" w:hAnsi="Symbol"/>
          <w:b/>
          <w:snapToGrid/>
          <w:sz w:val="11"/>
        </w:rPr>
      </w:lvl>
    </w:lvlOverride>
  </w:num>
  <w:num w:numId="7">
    <w:abstractNumId w:val="0"/>
    <w:lvlOverride w:ilvl="0">
      <w:lvl w:ilvl="0">
        <w:numFmt w:val="bullet"/>
        <w:lvlText w:val="·"/>
        <w:lvlJc w:val="left"/>
        <w:pPr>
          <w:tabs>
            <w:tab w:val="num" w:pos="1008"/>
          </w:tabs>
          <w:ind w:left="1008" w:hanging="360"/>
        </w:pPr>
        <w:rPr>
          <w:rFonts w:ascii="Symbol" w:hAnsi="Symbol"/>
          <w:snapToGrid/>
          <w:sz w:val="20"/>
        </w:rPr>
      </w:lvl>
    </w:lvlOverride>
  </w:num>
  <w:num w:numId="8">
    <w:abstractNumId w:val="10"/>
  </w:num>
  <w:num w:numId="9">
    <w:abstractNumId w:val="6"/>
  </w:num>
  <w:num w:numId="10">
    <w:abstractNumId w:val="13"/>
  </w:num>
  <w:num w:numId="11">
    <w:abstractNumId w:val="5"/>
  </w:num>
  <w:num w:numId="12">
    <w:abstractNumId w:val="9"/>
  </w:num>
  <w:num w:numId="13">
    <w:abstractNumId w:val="16"/>
  </w:num>
  <w:num w:numId="14">
    <w:abstractNumId w:val="19"/>
  </w:num>
  <w:num w:numId="15">
    <w:abstractNumId w:val="3"/>
  </w:num>
  <w:num w:numId="16">
    <w:abstractNumId w:val="2"/>
  </w:num>
  <w:num w:numId="17">
    <w:abstractNumId w:val="4"/>
  </w:num>
  <w:num w:numId="18">
    <w:abstractNumId w:val="17"/>
  </w:num>
  <w:num w:numId="19">
    <w:abstractNumId w:val="12"/>
  </w:num>
  <w:num w:numId="20">
    <w:abstractNumId w:val="11"/>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BDA"/>
    <w:rsid w:val="00002AE9"/>
    <w:rsid w:val="0000332F"/>
    <w:rsid w:val="00004084"/>
    <w:rsid w:val="00024F22"/>
    <w:rsid w:val="000256D8"/>
    <w:rsid w:val="00031F3B"/>
    <w:rsid w:val="000401F3"/>
    <w:rsid w:val="00047C2A"/>
    <w:rsid w:val="00051199"/>
    <w:rsid w:val="00093A2F"/>
    <w:rsid w:val="000A274B"/>
    <w:rsid w:val="000C4A79"/>
    <w:rsid w:val="000C58E8"/>
    <w:rsid w:val="000D72BC"/>
    <w:rsid w:val="000E584E"/>
    <w:rsid w:val="000F5F95"/>
    <w:rsid w:val="001265A1"/>
    <w:rsid w:val="00142242"/>
    <w:rsid w:val="00153F61"/>
    <w:rsid w:val="001569A0"/>
    <w:rsid w:val="00170D45"/>
    <w:rsid w:val="0018498E"/>
    <w:rsid w:val="001866BD"/>
    <w:rsid w:val="001964B7"/>
    <w:rsid w:val="001978AC"/>
    <w:rsid w:val="001A17FE"/>
    <w:rsid w:val="001A4303"/>
    <w:rsid w:val="001B0038"/>
    <w:rsid w:val="001B78D3"/>
    <w:rsid w:val="001C59BC"/>
    <w:rsid w:val="001D5963"/>
    <w:rsid w:val="001F4FF3"/>
    <w:rsid w:val="00204615"/>
    <w:rsid w:val="00211DBC"/>
    <w:rsid w:val="0022130F"/>
    <w:rsid w:val="00240248"/>
    <w:rsid w:val="00252E2E"/>
    <w:rsid w:val="00264142"/>
    <w:rsid w:val="00270AFA"/>
    <w:rsid w:val="00275724"/>
    <w:rsid w:val="002A568E"/>
    <w:rsid w:val="002B6614"/>
    <w:rsid w:val="002C67B6"/>
    <w:rsid w:val="002F6DB5"/>
    <w:rsid w:val="00306CA2"/>
    <w:rsid w:val="003127AA"/>
    <w:rsid w:val="003259EC"/>
    <w:rsid w:val="0033526E"/>
    <w:rsid w:val="003423B7"/>
    <w:rsid w:val="00376042"/>
    <w:rsid w:val="00380632"/>
    <w:rsid w:val="003A0989"/>
    <w:rsid w:val="003A5B6C"/>
    <w:rsid w:val="003C6EC5"/>
    <w:rsid w:val="003D08FF"/>
    <w:rsid w:val="00401E7B"/>
    <w:rsid w:val="00403C3A"/>
    <w:rsid w:val="00427246"/>
    <w:rsid w:val="0043296F"/>
    <w:rsid w:val="0044783D"/>
    <w:rsid w:val="00483186"/>
    <w:rsid w:val="004A4843"/>
    <w:rsid w:val="004A569C"/>
    <w:rsid w:val="004B057D"/>
    <w:rsid w:val="004D1B2E"/>
    <w:rsid w:val="004F7C3F"/>
    <w:rsid w:val="00515A09"/>
    <w:rsid w:val="00523937"/>
    <w:rsid w:val="00530EFD"/>
    <w:rsid w:val="005501BD"/>
    <w:rsid w:val="0057004D"/>
    <w:rsid w:val="00582861"/>
    <w:rsid w:val="00584984"/>
    <w:rsid w:val="00590A23"/>
    <w:rsid w:val="005A2DBD"/>
    <w:rsid w:val="005A5286"/>
    <w:rsid w:val="005B429E"/>
    <w:rsid w:val="005C7091"/>
    <w:rsid w:val="005D4B38"/>
    <w:rsid w:val="005D6B51"/>
    <w:rsid w:val="00602910"/>
    <w:rsid w:val="006052E3"/>
    <w:rsid w:val="00610715"/>
    <w:rsid w:val="00617D06"/>
    <w:rsid w:val="00631DAE"/>
    <w:rsid w:val="00632D70"/>
    <w:rsid w:val="006726D3"/>
    <w:rsid w:val="00681085"/>
    <w:rsid w:val="00684134"/>
    <w:rsid w:val="00686CF4"/>
    <w:rsid w:val="00696F6B"/>
    <w:rsid w:val="006A2EFF"/>
    <w:rsid w:val="006C0A80"/>
    <w:rsid w:val="006D6C21"/>
    <w:rsid w:val="006F05B1"/>
    <w:rsid w:val="007023AD"/>
    <w:rsid w:val="00711BE8"/>
    <w:rsid w:val="00743FD6"/>
    <w:rsid w:val="00760AC7"/>
    <w:rsid w:val="007611AF"/>
    <w:rsid w:val="00776343"/>
    <w:rsid w:val="007773ED"/>
    <w:rsid w:val="0079233C"/>
    <w:rsid w:val="007B5930"/>
    <w:rsid w:val="007C2E0F"/>
    <w:rsid w:val="007D057B"/>
    <w:rsid w:val="007E046B"/>
    <w:rsid w:val="007F62AA"/>
    <w:rsid w:val="0081152E"/>
    <w:rsid w:val="00825DB4"/>
    <w:rsid w:val="00850D2F"/>
    <w:rsid w:val="00865C86"/>
    <w:rsid w:val="00894589"/>
    <w:rsid w:val="00896333"/>
    <w:rsid w:val="008A7E50"/>
    <w:rsid w:val="008B31F7"/>
    <w:rsid w:val="008B38A3"/>
    <w:rsid w:val="008D6171"/>
    <w:rsid w:val="00940C27"/>
    <w:rsid w:val="009506AE"/>
    <w:rsid w:val="009554B9"/>
    <w:rsid w:val="00965EDB"/>
    <w:rsid w:val="009732B4"/>
    <w:rsid w:val="009A6047"/>
    <w:rsid w:val="009C6285"/>
    <w:rsid w:val="009D700C"/>
    <w:rsid w:val="009F6247"/>
    <w:rsid w:val="009F7F37"/>
    <w:rsid w:val="00A149DF"/>
    <w:rsid w:val="00A161E5"/>
    <w:rsid w:val="00A30EE6"/>
    <w:rsid w:val="00A41D04"/>
    <w:rsid w:val="00A640A4"/>
    <w:rsid w:val="00A712FB"/>
    <w:rsid w:val="00A90FB8"/>
    <w:rsid w:val="00A96FEE"/>
    <w:rsid w:val="00AA3B67"/>
    <w:rsid w:val="00AD7F11"/>
    <w:rsid w:val="00AE799D"/>
    <w:rsid w:val="00AF3638"/>
    <w:rsid w:val="00B21446"/>
    <w:rsid w:val="00B21CE7"/>
    <w:rsid w:val="00B31595"/>
    <w:rsid w:val="00B74A40"/>
    <w:rsid w:val="00B9424D"/>
    <w:rsid w:val="00B94404"/>
    <w:rsid w:val="00BA1560"/>
    <w:rsid w:val="00BA2636"/>
    <w:rsid w:val="00BB052E"/>
    <w:rsid w:val="00BB6F35"/>
    <w:rsid w:val="00BD1DE8"/>
    <w:rsid w:val="00BD630F"/>
    <w:rsid w:val="00BF4241"/>
    <w:rsid w:val="00C34C8D"/>
    <w:rsid w:val="00C364CA"/>
    <w:rsid w:val="00C50079"/>
    <w:rsid w:val="00C63F7A"/>
    <w:rsid w:val="00C75AF6"/>
    <w:rsid w:val="00C77C49"/>
    <w:rsid w:val="00C85812"/>
    <w:rsid w:val="00CA2532"/>
    <w:rsid w:val="00CB75A8"/>
    <w:rsid w:val="00CC5CC1"/>
    <w:rsid w:val="00CD305C"/>
    <w:rsid w:val="00CE01AC"/>
    <w:rsid w:val="00CE0F4F"/>
    <w:rsid w:val="00CF6319"/>
    <w:rsid w:val="00D00D8E"/>
    <w:rsid w:val="00D150AB"/>
    <w:rsid w:val="00D32F05"/>
    <w:rsid w:val="00D43AC7"/>
    <w:rsid w:val="00D64B87"/>
    <w:rsid w:val="00D86507"/>
    <w:rsid w:val="00DA0BDA"/>
    <w:rsid w:val="00DA288E"/>
    <w:rsid w:val="00DB334F"/>
    <w:rsid w:val="00DB539B"/>
    <w:rsid w:val="00DC20DE"/>
    <w:rsid w:val="00DC3A54"/>
    <w:rsid w:val="00DD71FA"/>
    <w:rsid w:val="00DF204D"/>
    <w:rsid w:val="00E00286"/>
    <w:rsid w:val="00E01D90"/>
    <w:rsid w:val="00E4363A"/>
    <w:rsid w:val="00E55D10"/>
    <w:rsid w:val="00E60E1E"/>
    <w:rsid w:val="00E8072F"/>
    <w:rsid w:val="00E863E7"/>
    <w:rsid w:val="00E934B6"/>
    <w:rsid w:val="00EB1664"/>
    <w:rsid w:val="00ED07F4"/>
    <w:rsid w:val="00ED4D90"/>
    <w:rsid w:val="00ED7E77"/>
    <w:rsid w:val="00EE2FBB"/>
    <w:rsid w:val="00EF45C7"/>
    <w:rsid w:val="00EF6218"/>
    <w:rsid w:val="00F16E95"/>
    <w:rsid w:val="00F32982"/>
    <w:rsid w:val="00F6320D"/>
    <w:rsid w:val="00F66CEC"/>
    <w:rsid w:val="00F70B90"/>
    <w:rsid w:val="00F73AC1"/>
    <w:rsid w:val="00FE0F8E"/>
    <w:rsid w:val="00FE1852"/>
    <w:rsid w:val="00FE3E26"/>
    <w:rsid w:val="00FF20BE"/>
    <w:rsid w:val="00FF2484"/>
    <w:rsid w:val="00FF25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443E7A"/>
  <w15:docId w15:val="{15B0BDF0-D326-47C9-8D2C-FE93D964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BD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A0BDA"/>
    <w:rPr>
      <w:rFonts w:ascii="Tahoma" w:hAnsi="Tahoma" w:cs="Tahoma"/>
      <w:sz w:val="16"/>
      <w:szCs w:val="16"/>
    </w:rPr>
  </w:style>
  <w:style w:type="paragraph" w:styleId="Encabezado">
    <w:name w:val="header"/>
    <w:basedOn w:val="Normal"/>
    <w:link w:val="EncabezadoCar"/>
    <w:uiPriority w:val="99"/>
    <w:unhideWhenUsed/>
    <w:rsid w:val="000C58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58E8"/>
  </w:style>
  <w:style w:type="paragraph" w:styleId="Piedepgina">
    <w:name w:val="footer"/>
    <w:basedOn w:val="Normal"/>
    <w:link w:val="PiedepginaCar"/>
    <w:uiPriority w:val="99"/>
    <w:unhideWhenUsed/>
    <w:rsid w:val="000C58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58E8"/>
  </w:style>
  <w:style w:type="paragraph" w:customStyle="1" w:styleId="Listavistosa-nfasis11">
    <w:name w:val="Lista vistosa - Énfasis 11"/>
    <w:basedOn w:val="Normal"/>
    <w:uiPriority w:val="34"/>
    <w:qFormat/>
    <w:rsid w:val="00CE01AC"/>
    <w:pPr>
      <w:ind w:left="720"/>
      <w:contextualSpacing/>
    </w:pPr>
  </w:style>
  <w:style w:type="character" w:styleId="Hipervnculo">
    <w:name w:val="Hyperlink"/>
    <w:uiPriority w:val="99"/>
    <w:unhideWhenUsed/>
    <w:rsid w:val="001B78D3"/>
    <w:rPr>
      <w:color w:val="0000FF"/>
      <w:u w:val="single"/>
    </w:rPr>
  </w:style>
  <w:style w:type="character" w:styleId="Refdecomentario">
    <w:name w:val="annotation reference"/>
    <w:basedOn w:val="Fuentedeprrafopredeter"/>
    <w:rsid w:val="0079233C"/>
    <w:rPr>
      <w:sz w:val="16"/>
      <w:szCs w:val="16"/>
    </w:rPr>
  </w:style>
  <w:style w:type="paragraph" w:styleId="Textocomentario">
    <w:name w:val="annotation text"/>
    <w:basedOn w:val="Normal"/>
    <w:link w:val="TextocomentarioCar"/>
    <w:rsid w:val="0079233C"/>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basedOn w:val="Fuentedeprrafopredeter"/>
    <w:link w:val="Textocomentario"/>
    <w:rsid w:val="0079233C"/>
    <w:rPr>
      <w:rFonts w:ascii="Times New Roman" w:eastAsia="Times New Roman" w:hAnsi="Times New Roman"/>
      <w:lang w:val="es-ES_tradnl" w:eastAsia="es-ES"/>
    </w:rPr>
  </w:style>
  <w:style w:type="table" w:styleId="Tablaconcuadrcula">
    <w:name w:val="Table Grid"/>
    <w:basedOn w:val="Tablanormal"/>
    <w:uiPriority w:val="59"/>
    <w:rsid w:val="00761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50079"/>
    <w:pPr>
      <w:ind w:left="720"/>
      <w:contextualSpacing/>
    </w:pPr>
  </w:style>
  <w:style w:type="character" w:styleId="Refdenotaalpie">
    <w:name w:val="footnote reference"/>
    <w:basedOn w:val="Fuentedeprrafopredeter"/>
    <w:uiPriority w:val="99"/>
    <w:semiHidden/>
    <w:unhideWhenUsed/>
    <w:rsid w:val="00153F61"/>
    <w:rPr>
      <w:vertAlign w:val="superscript"/>
    </w:rPr>
  </w:style>
  <w:style w:type="paragraph" w:customStyle="1" w:styleId="western">
    <w:name w:val="western"/>
    <w:basedOn w:val="Normal"/>
    <w:rsid w:val="00ED4D90"/>
    <w:pPr>
      <w:spacing w:before="100" w:beforeAutospacing="1" w:after="100" w:afterAutospacing="1" w:line="240" w:lineRule="auto"/>
    </w:pPr>
    <w:rPr>
      <w:rFonts w:ascii="Times New Roman" w:eastAsia="Times New Roman" w:hAnsi="Times New Roman"/>
      <w:sz w:val="24"/>
      <w:szCs w:val="24"/>
      <w:lang w:eastAsia="es-CO"/>
    </w:rPr>
  </w:style>
  <w:style w:type="paragraph" w:styleId="NormalWeb">
    <w:name w:val="Normal (Web)"/>
    <w:aliases w:val="Normal (Web) Car Car Car,Normal (Web) Car Car,Car Car Car Car Car Car Car Car Car Car,Car Car Car Car Car Car Car Car Car Car Car Car Car"/>
    <w:basedOn w:val="Normal"/>
    <w:link w:val="NormalWebCar"/>
    <w:uiPriority w:val="99"/>
    <w:unhideWhenUsed/>
    <w:qFormat/>
    <w:rsid w:val="00D86507"/>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D86507"/>
  </w:style>
  <w:style w:type="paragraph" w:styleId="Textonotapie">
    <w:name w:val="footnote text"/>
    <w:basedOn w:val="Normal"/>
    <w:link w:val="TextonotapieCar"/>
    <w:uiPriority w:val="99"/>
    <w:semiHidden/>
    <w:unhideWhenUsed/>
    <w:rsid w:val="00D86507"/>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D86507"/>
    <w:rPr>
      <w:rFonts w:asciiTheme="minorHAnsi" w:eastAsiaTheme="minorHAnsi" w:hAnsiTheme="minorHAnsi" w:cstheme="minorBidi"/>
      <w:lang w:eastAsia="en-US"/>
    </w:rPr>
  </w:style>
  <w:style w:type="character" w:customStyle="1" w:styleId="NormalWebCar">
    <w:name w:val="Normal (Web) Car"/>
    <w:aliases w:val="Normal (Web) Car Car Car Car,Normal (Web) Car Car Car1,Car Car Car Car Car Car Car Car Car Car Car,Car Car Car Car Car Car Car Car Car Car Car Car Car Car"/>
    <w:link w:val="NormalWeb"/>
    <w:uiPriority w:val="99"/>
    <w:locked/>
    <w:rsid w:val="00D86507"/>
    <w:rPr>
      <w:rFonts w:ascii="Times New Roman" w:eastAsia="Times New Roman" w:hAnsi="Times New Roman"/>
      <w:sz w:val="24"/>
      <w:szCs w:val="24"/>
    </w:rPr>
  </w:style>
  <w:style w:type="paragraph" w:styleId="Sinespaciado">
    <w:name w:val="No Spacing"/>
    <w:uiPriority w:val="99"/>
    <w:qFormat/>
    <w:rsid w:val="00D86507"/>
    <w:rPr>
      <w:sz w:val="22"/>
      <w:szCs w:val="22"/>
      <w:lang w:eastAsia="en-US"/>
    </w:rPr>
  </w:style>
  <w:style w:type="paragraph" w:styleId="Descripcin">
    <w:name w:val="caption"/>
    <w:aliases w:val="Epígrafe-tabla PPCS"/>
    <w:basedOn w:val="Normal"/>
    <w:next w:val="Normal"/>
    <w:uiPriority w:val="35"/>
    <w:qFormat/>
    <w:rsid w:val="00DC3A54"/>
    <w:pPr>
      <w:spacing w:after="0" w:line="240" w:lineRule="auto"/>
    </w:pPr>
    <w:rPr>
      <w:rFonts w:ascii="Times New Roman" w:eastAsia="Times New Roman" w:hAnsi="Times New Roman"/>
      <w:b/>
      <w:bCs/>
      <w:sz w:val="20"/>
      <w:szCs w:val="20"/>
      <w:lang w:val="es-ES" w:eastAsia="es-ES"/>
    </w:rPr>
  </w:style>
  <w:style w:type="character" w:styleId="Textoennegrita">
    <w:name w:val="Strong"/>
    <w:basedOn w:val="Fuentedeprrafopredeter"/>
    <w:uiPriority w:val="22"/>
    <w:qFormat/>
    <w:rsid w:val="00AF3638"/>
    <w:rPr>
      <w:b/>
      <w:bCs/>
    </w:rPr>
  </w:style>
  <w:style w:type="paragraph" w:styleId="Asuntodelcomentario">
    <w:name w:val="annotation subject"/>
    <w:basedOn w:val="Textocomentario"/>
    <w:next w:val="Textocomentario"/>
    <w:link w:val="AsuntodelcomentarioCar"/>
    <w:uiPriority w:val="99"/>
    <w:semiHidden/>
    <w:unhideWhenUsed/>
    <w:rsid w:val="00686CF4"/>
    <w:pPr>
      <w:overflowPunct/>
      <w:autoSpaceDE/>
      <w:autoSpaceDN/>
      <w:adjustRightInd/>
      <w:spacing w:after="200"/>
      <w:textAlignment w:val="auto"/>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686CF4"/>
    <w:rPr>
      <w:rFonts w:ascii="Times New Roman" w:eastAsia="Times New Roman" w:hAnsi="Times New Roman"/>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11348">
      <w:bodyDiv w:val="1"/>
      <w:marLeft w:val="0"/>
      <w:marRight w:val="0"/>
      <w:marTop w:val="0"/>
      <w:marBottom w:val="0"/>
      <w:divBdr>
        <w:top w:val="none" w:sz="0" w:space="0" w:color="auto"/>
        <w:left w:val="none" w:sz="0" w:space="0" w:color="auto"/>
        <w:bottom w:val="none" w:sz="0" w:space="0" w:color="auto"/>
        <w:right w:val="none" w:sz="0" w:space="0" w:color="auto"/>
      </w:divBdr>
    </w:div>
    <w:div w:id="279990680">
      <w:bodyDiv w:val="1"/>
      <w:marLeft w:val="0"/>
      <w:marRight w:val="0"/>
      <w:marTop w:val="0"/>
      <w:marBottom w:val="0"/>
      <w:divBdr>
        <w:top w:val="none" w:sz="0" w:space="0" w:color="auto"/>
        <w:left w:val="none" w:sz="0" w:space="0" w:color="auto"/>
        <w:bottom w:val="none" w:sz="0" w:space="0" w:color="auto"/>
        <w:right w:val="none" w:sz="0" w:space="0" w:color="auto"/>
      </w:divBdr>
    </w:div>
    <w:div w:id="335227223">
      <w:bodyDiv w:val="1"/>
      <w:marLeft w:val="0"/>
      <w:marRight w:val="0"/>
      <w:marTop w:val="0"/>
      <w:marBottom w:val="0"/>
      <w:divBdr>
        <w:top w:val="none" w:sz="0" w:space="0" w:color="auto"/>
        <w:left w:val="none" w:sz="0" w:space="0" w:color="auto"/>
        <w:bottom w:val="none" w:sz="0" w:space="0" w:color="auto"/>
        <w:right w:val="none" w:sz="0" w:space="0" w:color="auto"/>
      </w:divBdr>
    </w:div>
    <w:div w:id="1322074527">
      <w:bodyDiv w:val="1"/>
      <w:marLeft w:val="0"/>
      <w:marRight w:val="0"/>
      <w:marTop w:val="0"/>
      <w:marBottom w:val="0"/>
      <w:divBdr>
        <w:top w:val="none" w:sz="0" w:space="0" w:color="auto"/>
        <w:left w:val="none" w:sz="0" w:space="0" w:color="auto"/>
        <w:bottom w:val="none" w:sz="0" w:space="0" w:color="auto"/>
        <w:right w:val="none" w:sz="0" w:space="0" w:color="auto"/>
      </w:divBdr>
    </w:div>
    <w:div w:id="2074040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36A8-DA66-4DED-B8C3-7887B7A3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1061</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1251</CharactersWithSpaces>
  <SharedDoc>false</SharedDoc>
  <HLinks>
    <vt:vector size="12" baseType="variant">
      <vt:variant>
        <vt:i4>7274500</vt:i4>
      </vt:variant>
      <vt:variant>
        <vt:i4>2126</vt:i4>
      </vt:variant>
      <vt:variant>
        <vt:i4>1026</vt:i4>
      </vt:variant>
      <vt:variant>
        <vt:i4>1</vt:i4>
      </vt:variant>
      <vt:variant>
        <vt:lpwstr>top</vt:lpwstr>
      </vt:variant>
      <vt:variant>
        <vt:lpwstr/>
      </vt:variant>
      <vt:variant>
        <vt:i4>3866736</vt:i4>
      </vt:variant>
      <vt:variant>
        <vt:i4>2420</vt:i4>
      </vt:variant>
      <vt:variant>
        <vt:i4>1025</vt:i4>
      </vt:variant>
      <vt:variant>
        <vt:i4>1</vt:i4>
      </vt:variant>
      <vt:variant>
        <vt:lpwstr>NewFooter2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HP INTEL</cp:lastModifiedBy>
  <cp:revision>2</cp:revision>
  <cp:lastPrinted>2015-03-18T23:05:00Z</cp:lastPrinted>
  <dcterms:created xsi:type="dcterms:W3CDTF">2018-01-22T17:01:00Z</dcterms:created>
  <dcterms:modified xsi:type="dcterms:W3CDTF">2018-01-22T17:01:00Z</dcterms:modified>
</cp:coreProperties>
</file>