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5" w:rsidRPr="00032835" w:rsidRDefault="00032835" w:rsidP="00032835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hyperlink r:id="rId5" w:history="1">
        <w:r w:rsidRPr="00032835">
          <w:rPr>
            <w:rFonts w:ascii="inherit" w:eastAsia="Times New Roman" w:hAnsi="inherit" w:cs="Times New Roman"/>
            <w:color w:val="476D2F"/>
            <w:kern w:val="36"/>
            <w:sz w:val="38"/>
            <w:szCs w:val="38"/>
            <w:lang w:eastAsia="es-CO"/>
          </w:rPr>
          <w:t>Mapa de Procesos</w:t>
        </w:r>
      </w:hyperlink>
    </w:p>
    <w:p w:rsidR="00032835" w:rsidRPr="00032835" w:rsidRDefault="00032835" w:rsidP="00032835">
      <w:pPr>
        <w:spacing w:after="150" w:line="240" w:lineRule="auto"/>
        <w:rPr>
          <w:rFonts w:ascii="Times New Roman" w:eastAsia="Times New Roman" w:hAnsi="Times New Roman" w:cs="Times New Roman"/>
          <w:color w:val="898989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color w:val="898989"/>
          <w:sz w:val="24"/>
          <w:szCs w:val="24"/>
          <w:lang w:eastAsia="es-CO"/>
        </w:rPr>
        <w:drawing>
          <wp:inline distT="0" distB="0" distL="0" distR="0">
            <wp:extent cx="6188710" cy="4359910"/>
            <wp:effectExtent l="0" t="0" r="0" b="2540"/>
            <wp:docPr id="1" name="Imagen 1" descr="http://cajaviviendapopular.gov.co/images/mapa_procesos-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javiviendapopular.gov.co/images/mapa_procesos-20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35" w:rsidRPr="00032835" w:rsidRDefault="00032835" w:rsidP="00032835">
      <w:pPr>
        <w:spacing w:after="150" w:line="240" w:lineRule="auto"/>
        <w:rPr>
          <w:rFonts w:ascii="Times New Roman" w:eastAsia="Times New Roman" w:hAnsi="Times New Roman" w:cs="Times New Roman"/>
          <w:color w:val="898989"/>
          <w:sz w:val="24"/>
          <w:szCs w:val="24"/>
          <w:lang w:eastAsia="es-CO"/>
        </w:rPr>
      </w:pPr>
      <w:r w:rsidRPr="00032835">
        <w:rPr>
          <w:rFonts w:ascii="Times New Roman" w:eastAsia="Times New Roman" w:hAnsi="Times New Roman" w:cs="Times New Roman"/>
          <w:color w:val="898989"/>
          <w:sz w:val="24"/>
          <w:szCs w:val="24"/>
          <w:lang w:eastAsia="es-CO"/>
        </w:rPr>
        <w:t> </w:t>
      </w:r>
    </w:p>
    <w:p w:rsidR="00032835" w:rsidRPr="00032835" w:rsidRDefault="00032835" w:rsidP="00032835">
      <w:pPr>
        <w:spacing w:after="150" w:line="240" w:lineRule="auto"/>
        <w:rPr>
          <w:rFonts w:ascii="Times New Roman" w:eastAsia="Times New Roman" w:hAnsi="Times New Roman" w:cs="Times New Roman"/>
          <w:color w:val="898989"/>
          <w:sz w:val="24"/>
          <w:szCs w:val="24"/>
          <w:lang w:eastAsia="es-CO"/>
        </w:rPr>
      </w:pPr>
      <w:r w:rsidRPr="00032835">
        <w:rPr>
          <w:rFonts w:ascii="Times New Roman" w:eastAsia="Times New Roman" w:hAnsi="Times New Roman" w:cs="Times New Roman"/>
          <w:color w:val="898989"/>
          <w:sz w:val="24"/>
          <w:szCs w:val="24"/>
          <w:lang w:eastAsia="es-CO"/>
        </w:rPr>
        <w:t> </w:t>
      </w:r>
    </w:p>
    <w:p w:rsidR="00032835" w:rsidRPr="00032835" w:rsidRDefault="00032835" w:rsidP="00032835">
      <w:pPr>
        <w:spacing w:after="150" w:line="240" w:lineRule="auto"/>
        <w:rPr>
          <w:rFonts w:ascii="Times New Roman" w:eastAsia="Times New Roman" w:hAnsi="Times New Roman" w:cs="Times New Roman"/>
          <w:color w:val="898989"/>
          <w:sz w:val="24"/>
          <w:szCs w:val="24"/>
          <w:lang w:eastAsia="es-CO"/>
        </w:rPr>
      </w:pPr>
      <w:r w:rsidRPr="00032835">
        <w:rPr>
          <w:rFonts w:ascii="Verdana" w:eastAsia="Times New Roman" w:hAnsi="Verdana" w:cs="Times New Roman"/>
          <w:color w:val="808080"/>
          <w:sz w:val="20"/>
          <w:szCs w:val="20"/>
          <w:lang w:eastAsia="es-CO"/>
        </w:rPr>
        <w:t>Resolución 0381 del 20 de Marzo de 2015</w:t>
      </w:r>
    </w:p>
    <w:p w:rsidR="00833595" w:rsidRDefault="00833595">
      <w:bookmarkStart w:id="0" w:name="_GoBack"/>
      <w:bookmarkEnd w:id="0"/>
    </w:p>
    <w:sectPr w:rsidR="0083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35"/>
    <w:rsid w:val="00032835"/>
    <w:rsid w:val="008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32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283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328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32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283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328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ajaviviendapopular.gov.co/index.php/nosotros/la-cvp/mapa-de-proces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2016-07-05T15:46:00Z</dcterms:created>
  <dcterms:modified xsi:type="dcterms:W3CDTF">2016-07-05T15:46:00Z</dcterms:modified>
</cp:coreProperties>
</file>