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8949" w14:textId="14CB2EE4" w:rsidR="00570AC9" w:rsidRDefault="00E519D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FORMATO </w:t>
      </w:r>
      <w:r w:rsidR="00A13207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3508B76" w14:textId="77777777" w:rsidR="00570AC9" w:rsidRDefault="00E519DD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VINCULACIÓN DE PERSONAS EN CONDICIÓN DE DISCAPACIDAD</w:t>
      </w:r>
    </w:p>
    <w:p w14:paraId="240314D2" w14:textId="77777777" w:rsidR="00570AC9" w:rsidRDefault="00E519D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(Criterio de asignación de puntaje) </w:t>
      </w:r>
    </w:p>
    <w:p w14:paraId="254285CC" w14:textId="77777777" w:rsidR="00570AC9" w:rsidRDefault="00570AC9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139DDB" w14:textId="77777777" w:rsidR="00570AC9" w:rsidRDefault="00E519D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7F9B9D9E" w14:textId="77777777" w:rsidR="00570AC9" w:rsidRDefault="00E519D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CAJA DE LA VIVIENDA POPULAR</w:t>
      </w:r>
    </w:p>
    <w:p w14:paraId="0FFAA60B" w14:textId="77777777" w:rsidR="00570AC9" w:rsidRDefault="00E519D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Carrera 13 n° 54 - 13</w:t>
      </w:r>
    </w:p>
    <w:p w14:paraId="1DC0C05A" w14:textId="77777777" w:rsidR="00570AC9" w:rsidRDefault="00E519D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069FF3B2" w14:textId="77777777" w:rsidR="00570AC9" w:rsidRDefault="00570AC9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4154B394" w14:textId="77777777" w:rsidR="00570AC9" w:rsidRDefault="00570AC9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97A0C48" w14:textId="5503356E" w:rsidR="00570AC9" w:rsidRDefault="00E519D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8" w:hanging="14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REFERENCIA: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Proceso de contratación CONVOCATORIA PÚBLICA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00</w:t>
      </w:r>
      <w:r w:rsidR="00DA1251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-202</w:t>
      </w:r>
      <w:r w:rsidR="002F7628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, en adelante el “proceso de contratación”</w:t>
      </w:r>
    </w:p>
    <w:p w14:paraId="0A3605FE" w14:textId="77777777" w:rsidR="00570AC9" w:rsidRDefault="00570AC9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590A0F6" w14:textId="77777777" w:rsidR="00570AC9" w:rsidRDefault="00570AC9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8BD8F8C" w14:textId="2BC3E70E" w:rsidR="00A3629D" w:rsidRPr="00A3629D" w:rsidRDefault="00E519DD" w:rsidP="00F3341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 Narrow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Objeto: </w:t>
      </w:r>
    </w:p>
    <w:p w14:paraId="573C27EB" w14:textId="149F9055" w:rsidR="00570AC9" w:rsidRDefault="00022AF4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lightGray"/>
        </w:rPr>
      </w:pPr>
      <w:r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CONSULTORÍA TÉCNICA ESPECIALIZADA PARA LA ELABORACIÓN DE ESTUDIOS Y DISEÑOS DE LAS OBRAS NECESARIAS PARA LA INTERVENCIÓN DE MUROS DE CONTENCIÓN, ESTRUCTURAS, LADERA Y PARQUES, UBICADOS EN EL SECTOR ORIENTAL DEL PROYECTO ARBOLEDA SANTA TERESITA</w:t>
      </w:r>
      <w:r>
        <w:rPr>
          <w:i/>
          <w:sz w:val="24"/>
          <w:szCs w:val="24"/>
        </w:rPr>
        <w:t>”</w:t>
      </w:r>
    </w:p>
    <w:p w14:paraId="39D43997" w14:textId="77777777" w:rsidR="00570AC9" w:rsidRDefault="00E51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Estimados señores:</w:t>
      </w:r>
    </w:p>
    <w:p w14:paraId="1DB219D1" w14:textId="77777777" w:rsidR="00570AC9" w:rsidRDefault="00E519D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[Incluir el nombre de la persona natural, el representante legal de la persona jurídica o el revisor fiscal, según corresponda]</w:t>
      </w:r>
      <w:r>
        <w:rPr>
          <w:rFonts w:ascii="Arial" w:eastAsia="Arial" w:hAnsi="Arial" w:cs="Arial"/>
          <w:sz w:val="20"/>
          <w:szCs w:val="20"/>
        </w:rPr>
        <w:t xml:space="preserve"> identificado con [</w:t>
      </w:r>
      <w:r>
        <w:rPr>
          <w:rFonts w:ascii="Arial" w:eastAsia="Arial" w:hAnsi="Arial" w:cs="Arial"/>
          <w:sz w:val="20"/>
          <w:szCs w:val="20"/>
          <w:highlight w:val="lightGray"/>
        </w:rPr>
        <w:t>Incluir el número de identificación</w:t>
      </w:r>
      <w:r>
        <w:rPr>
          <w:rFonts w:ascii="Arial" w:eastAsia="Arial" w:hAnsi="Arial" w:cs="Arial"/>
          <w:sz w:val="20"/>
          <w:szCs w:val="20"/>
        </w:rPr>
        <w:t xml:space="preserve">], en mi condición de </w:t>
      </w:r>
      <w:r>
        <w:rPr>
          <w:rFonts w:ascii="Arial" w:eastAsia="Arial" w:hAnsi="Arial" w:cs="Arial"/>
          <w:sz w:val="20"/>
          <w:szCs w:val="20"/>
          <w:highlight w:val="lightGray"/>
        </w:rPr>
        <w:t>[Indicar si actúa como representante legal o revisor fiscal]</w:t>
      </w:r>
      <w:r>
        <w:rPr>
          <w:rFonts w:ascii="Arial" w:eastAsia="Arial" w:hAnsi="Arial" w:cs="Arial"/>
          <w:sz w:val="20"/>
          <w:szCs w:val="20"/>
        </w:rPr>
        <w:t xml:space="preserve"> de [</w:t>
      </w:r>
      <w:r>
        <w:rPr>
          <w:rFonts w:ascii="Arial" w:eastAsia="Arial" w:hAnsi="Arial" w:cs="Arial"/>
          <w:sz w:val="20"/>
          <w:szCs w:val="20"/>
          <w:highlight w:val="lightGray"/>
        </w:rPr>
        <w:t>Incluir la razón social de la persona jurídica</w:t>
      </w:r>
      <w:r>
        <w:rPr>
          <w:rFonts w:ascii="Arial" w:eastAsia="Arial" w:hAnsi="Arial" w:cs="Arial"/>
          <w:sz w:val="20"/>
          <w:szCs w:val="20"/>
        </w:rPr>
        <w:t xml:space="preserve">] identificada con NIT </w:t>
      </w:r>
      <w:r>
        <w:rPr>
          <w:rFonts w:ascii="Arial" w:eastAsia="Arial" w:hAnsi="Arial" w:cs="Arial"/>
          <w:sz w:val="20"/>
          <w:szCs w:val="20"/>
          <w:highlight w:val="lightGray"/>
        </w:rPr>
        <w:t>[Incluir el NIT]</w:t>
      </w:r>
      <w:r>
        <w:rPr>
          <w:rFonts w:ascii="Arial" w:eastAsia="Arial" w:hAnsi="Arial" w:cs="Arial"/>
          <w:sz w:val="20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Style w:val="a"/>
        <w:tblW w:w="524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2703"/>
      </w:tblGrid>
      <w:tr w:rsidR="00570AC9" w14:paraId="0495BEDF" w14:textId="77777777">
        <w:trPr>
          <w:trHeight w:val="284"/>
          <w:jc w:val="center"/>
        </w:trPr>
        <w:tc>
          <w:tcPr>
            <w:tcW w:w="2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4953719" w14:textId="77777777" w:rsidR="00570AC9" w:rsidRDefault="00E519DD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6FA18E" w14:textId="77777777" w:rsidR="00570AC9" w:rsidRDefault="00E519DD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personas con discapacidad en la planta de personal</w:t>
            </w:r>
          </w:p>
        </w:tc>
      </w:tr>
      <w:tr w:rsidR="00570AC9" w14:paraId="14C923AE" w14:textId="77777777">
        <w:trPr>
          <w:trHeight w:val="284"/>
          <w:jc w:val="center"/>
        </w:trPr>
        <w:tc>
          <w:tcPr>
            <w:tcW w:w="2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FC83545" w14:textId="77777777" w:rsidR="00570AC9" w:rsidRDefault="00570AC9">
            <w:pPr>
              <w:spacing w:after="0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B0841D" w14:textId="77777777" w:rsidR="00570AC9" w:rsidRDefault="00570AC9">
            <w:pPr>
              <w:spacing w:after="0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036A8735" w14:textId="77777777" w:rsidR="00570AC9" w:rsidRDefault="00570AC9">
      <w:pPr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28D1AA30" w14:textId="77777777" w:rsidR="00570AC9" w:rsidRDefault="00E519DD">
      <w:pPr>
        <w:jc w:val="both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Contratación.] </w:t>
      </w:r>
    </w:p>
    <w:p w14:paraId="0E7AB42E" w14:textId="77777777" w:rsidR="00570AC9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45EF9CB" w14:textId="77777777" w:rsidR="00570AC9" w:rsidRDefault="00E51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constancia, se firma en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los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días del mes de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__.</w:t>
      </w:r>
    </w:p>
    <w:p w14:paraId="1AA19340" w14:textId="77777777" w:rsidR="00570AC9" w:rsidRDefault="00570AC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39AC20F" w14:textId="77777777" w:rsidR="00570AC9" w:rsidRDefault="00570AC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313A20D" w14:textId="77777777" w:rsidR="00570AC9" w:rsidRDefault="00E519DD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</w:t>
      </w:r>
    </w:p>
    <w:p w14:paraId="433C9614" w14:textId="77777777" w:rsidR="00570AC9" w:rsidRDefault="00E519DD">
      <w:pPr>
        <w:spacing w:after="0"/>
        <w:jc w:val="center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06565071" w14:textId="77777777" w:rsidR="00570AC9" w:rsidRDefault="00570AC9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570AC9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4806" w14:textId="77777777" w:rsidR="009635E6" w:rsidRDefault="009635E6">
      <w:pPr>
        <w:spacing w:after="0" w:line="240" w:lineRule="auto"/>
      </w:pPr>
      <w:r>
        <w:separator/>
      </w:r>
    </w:p>
  </w:endnote>
  <w:endnote w:type="continuationSeparator" w:id="0">
    <w:p w14:paraId="7C1452F7" w14:textId="77777777" w:rsidR="009635E6" w:rsidRDefault="0096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D675" w14:textId="77777777" w:rsidR="00570AC9" w:rsidRDefault="00E519DD">
    <w:pPr>
      <w:spacing w:before="17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EEB4B73" wp14:editId="63BA524B">
          <wp:simplePos x="0" y="0"/>
          <wp:positionH relativeFrom="column">
            <wp:posOffset>0</wp:posOffset>
          </wp:positionH>
          <wp:positionV relativeFrom="paragraph">
            <wp:posOffset>122276</wp:posOffset>
          </wp:positionV>
          <wp:extent cx="546100" cy="895985"/>
          <wp:effectExtent l="0" t="0" r="0" b="0"/>
          <wp:wrapNone/>
          <wp:docPr id="2118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923E9D" w14:textId="77777777" w:rsidR="00570AC9" w:rsidRDefault="00E51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629D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7DF3F28A" wp14:editId="12AC9C89">
          <wp:simplePos x="0" y="0"/>
          <wp:positionH relativeFrom="column">
            <wp:posOffset>552450</wp:posOffset>
          </wp:positionH>
          <wp:positionV relativeFrom="paragraph">
            <wp:posOffset>152121</wp:posOffset>
          </wp:positionV>
          <wp:extent cx="590550" cy="581660"/>
          <wp:effectExtent l="0" t="0" r="0" b="0"/>
          <wp:wrapNone/>
          <wp:docPr id="2120" name="image3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78ED65" w14:textId="77777777" w:rsidR="00570AC9" w:rsidRDefault="00E51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4D3805CC" w14:textId="77777777" w:rsidR="00570AC9" w:rsidRDefault="00E51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05"/>
        <w:tab w:val="left" w:pos="237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1EA4" w14:textId="77777777" w:rsidR="009635E6" w:rsidRDefault="009635E6">
      <w:pPr>
        <w:spacing w:after="0" w:line="240" w:lineRule="auto"/>
      </w:pPr>
      <w:r>
        <w:separator/>
      </w:r>
    </w:p>
  </w:footnote>
  <w:footnote w:type="continuationSeparator" w:id="0">
    <w:p w14:paraId="7FA75CA4" w14:textId="77777777" w:rsidR="009635E6" w:rsidRDefault="0096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E6C" w14:textId="77777777" w:rsidR="00570AC9" w:rsidRDefault="00570AC9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  <w:bookmarkStart w:id="1" w:name="_heading=h.30j0zll" w:colFirst="0" w:colLast="0"/>
    <w:bookmarkEnd w:id="1"/>
  </w:p>
  <w:p w14:paraId="3D301E41" w14:textId="77777777" w:rsidR="00570AC9" w:rsidRDefault="00E519DD" w:rsidP="00A3629D">
    <w:pPr>
      <w:pStyle w:val="Ttulo1"/>
      <w:numPr>
        <w:ilvl w:val="0"/>
        <w:numId w:val="0"/>
      </w:numPr>
      <w:spacing w:before="0" w:after="0" w:line="240" w:lineRule="auto"/>
      <w:ind w:left="357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961CC1" wp14:editId="00D9CF1D">
          <wp:simplePos x="0" y="0"/>
          <wp:positionH relativeFrom="column">
            <wp:posOffset>3254375</wp:posOffset>
          </wp:positionH>
          <wp:positionV relativeFrom="paragraph">
            <wp:posOffset>-246915</wp:posOffset>
          </wp:positionV>
          <wp:extent cx="2897505" cy="527685"/>
          <wp:effectExtent l="0" t="0" r="0" b="0"/>
          <wp:wrapNone/>
          <wp:docPr id="2119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58637" w14:textId="77777777" w:rsidR="00570AC9" w:rsidRDefault="00570AC9" w:rsidP="00A3629D">
    <w:pPr>
      <w:pStyle w:val="Ttulo1"/>
      <w:numPr>
        <w:ilvl w:val="0"/>
        <w:numId w:val="0"/>
      </w:numPr>
      <w:spacing w:before="0" w:after="0" w:line="240" w:lineRule="auto"/>
      <w:ind w:left="357"/>
      <w:jc w:val="left"/>
    </w:pPr>
  </w:p>
  <w:p w14:paraId="40FAEDAE" w14:textId="3B94965E" w:rsidR="00570AC9" w:rsidRDefault="00E519DD" w:rsidP="00A3629D">
    <w:pPr>
      <w:pStyle w:val="Ttulo1"/>
      <w:numPr>
        <w:ilvl w:val="0"/>
        <w:numId w:val="0"/>
      </w:numPr>
      <w:spacing w:before="0" w:after="0" w:line="240" w:lineRule="auto"/>
      <w:ind w:left="357"/>
      <w:rPr>
        <w:sz w:val="24"/>
        <w:szCs w:val="24"/>
      </w:rPr>
    </w:pPr>
    <w:r>
      <w:rPr>
        <w:sz w:val="24"/>
        <w:szCs w:val="24"/>
      </w:rPr>
      <w:t xml:space="preserve">CONVOCATORIA PÚBLICA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00</w:t>
    </w:r>
    <w:r w:rsidR="002F7628">
      <w:rPr>
        <w:sz w:val="24"/>
        <w:szCs w:val="24"/>
      </w:rPr>
      <w:t>2</w:t>
    </w:r>
    <w:r>
      <w:rPr>
        <w:sz w:val="24"/>
        <w:szCs w:val="24"/>
      </w:rPr>
      <w:t>-202</w:t>
    </w:r>
    <w:r w:rsidR="002F7628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3C1"/>
    <w:multiLevelType w:val="multilevel"/>
    <w:tmpl w:val="6C30EA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94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C9"/>
    <w:rsid w:val="00022AF4"/>
    <w:rsid w:val="001A0EFD"/>
    <w:rsid w:val="002C5DC0"/>
    <w:rsid w:val="002F7628"/>
    <w:rsid w:val="00570AC9"/>
    <w:rsid w:val="005E0575"/>
    <w:rsid w:val="009635E6"/>
    <w:rsid w:val="00A13207"/>
    <w:rsid w:val="00A3629D"/>
    <w:rsid w:val="00C10D41"/>
    <w:rsid w:val="00DA1251"/>
    <w:rsid w:val="00E519DD"/>
    <w:rsid w:val="00F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B025"/>
  <w15:docId w15:val="{2D9FF8AF-CEE4-4A2F-A688-A2D9BE2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FDE"/>
    <w:pPr>
      <w:keepNext/>
      <w:keepLines/>
      <w:numPr>
        <w:numId w:val="1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FDE"/>
    <w:pPr>
      <w:keepNext/>
      <w:keepLines/>
      <w:numPr>
        <w:ilvl w:val="1"/>
        <w:numId w:val="1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FDE"/>
    <w:pPr>
      <w:keepNext/>
      <w:keepLines/>
      <w:numPr>
        <w:ilvl w:val="2"/>
        <w:numId w:val="1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8lFMlYI0Y1VcIf61LY/KDBSxJA==">AMUW2mXwN5IIklfwvEXiAOHcOSqKvC9M3RKiOP1GiGToY7t50bNOrjUUoIE7OB0XiYTXYTjmeBuORiQ/0T8y+35MJCytx2mtOPtk31GnwVsbeSp6FFABCcgMnNWojbTFYv6rddDM5rAV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María Bonilla Prieto</dc:creator>
  <cp:lastModifiedBy>cvpe4306</cp:lastModifiedBy>
  <cp:revision>2</cp:revision>
  <dcterms:created xsi:type="dcterms:W3CDTF">2023-10-20T19:39:00Z</dcterms:created>
  <dcterms:modified xsi:type="dcterms:W3CDTF">2023-10-20T19:39:00Z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