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62" w:rsidRDefault="00C02262">
      <w:pPr>
        <w:pStyle w:val="Textoindependiente"/>
        <w:rPr>
          <w:rFonts w:ascii="Times New Roman"/>
        </w:rPr>
      </w:pPr>
    </w:p>
    <w:p w:rsidR="00C02262" w:rsidRDefault="00C02262">
      <w:pPr>
        <w:pStyle w:val="Textoindependiente"/>
        <w:spacing w:before="24"/>
        <w:rPr>
          <w:rFonts w:ascii="Times New Roman"/>
        </w:rPr>
      </w:pPr>
    </w:p>
    <w:p w:rsidR="00C02262" w:rsidRDefault="00D32994">
      <w:pPr>
        <w:pStyle w:val="Ttulo1"/>
        <w:ind w:left="1054" w:hanging="425"/>
      </w:pPr>
      <w:r>
        <w:t>INFORME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ASISTENCIA</w:t>
      </w:r>
      <w:r>
        <w:rPr>
          <w:spacing w:val="-10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CANALES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CAJA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VIVIENDA</w:t>
      </w:r>
      <w:r>
        <w:rPr>
          <w:spacing w:val="-12"/>
        </w:rPr>
        <w:t xml:space="preserve"> </w:t>
      </w:r>
      <w:r>
        <w:t>POPULAR – DIRECCIÓN DE GESTIÓN CORPORATIVA –</w:t>
      </w:r>
    </w:p>
    <w:p w:rsidR="00C02262" w:rsidRDefault="00D32994">
      <w:pPr>
        <w:ind w:left="1392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SERVICIO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CIUDADANO,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ENERO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2025</w:t>
      </w:r>
    </w:p>
    <w:p w:rsidR="00C02262" w:rsidRDefault="00C02262">
      <w:pPr>
        <w:pStyle w:val="Textoindependiente"/>
        <w:spacing w:before="96"/>
        <w:rPr>
          <w:rFonts w:ascii="Arial"/>
          <w:b/>
        </w:rPr>
      </w:pPr>
    </w:p>
    <w:p w:rsidR="00C02262" w:rsidRDefault="00D32994">
      <w:pPr>
        <w:pStyle w:val="Textoindependiente"/>
        <w:ind w:right="126"/>
        <w:jc w:val="center"/>
      </w:pPr>
      <w:r>
        <w:t>Fecha:</w:t>
      </w:r>
      <w:r>
        <w:rPr>
          <w:spacing w:val="-5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febrero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:rsidR="00C02262" w:rsidRDefault="00D32994">
      <w:pPr>
        <w:pStyle w:val="Textoindependiente"/>
        <w:spacing w:before="238"/>
        <w:ind w:left="262" w:right="83"/>
        <w:jc w:val="both"/>
      </w:pPr>
      <w:r>
        <w:t>La Dirección de Gestión Corporativa como responsable del proceso de Servicio al Ciudadano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Caja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Vivienda</w:t>
      </w:r>
      <w:r>
        <w:rPr>
          <w:spacing w:val="-6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>informa</w:t>
      </w:r>
      <w:r>
        <w:rPr>
          <w:spacing w:val="-4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canales</w:t>
      </w:r>
      <w:r>
        <w:rPr>
          <w:spacing w:val="-7"/>
        </w:rPr>
        <w:t xml:space="preserve"> </w:t>
      </w:r>
      <w:r>
        <w:t xml:space="preserve">de </w:t>
      </w:r>
      <w:r>
        <w:rPr>
          <w:spacing w:val="-2"/>
        </w:rPr>
        <w:t>atención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ciudadanos</w:t>
      </w:r>
      <w:r>
        <w:rPr>
          <w:spacing w:val="-14"/>
        </w:rPr>
        <w:t xml:space="preserve"> </w:t>
      </w:r>
      <w:r>
        <w:rPr>
          <w:spacing w:val="-2"/>
        </w:rPr>
        <w:t>(as)</w:t>
      </w:r>
      <w:r>
        <w:rPr>
          <w:spacing w:val="-15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solicitaron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Caja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Vivienda</w:t>
      </w:r>
      <w:r>
        <w:rPr>
          <w:spacing w:val="-11"/>
        </w:rPr>
        <w:t xml:space="preserve"> </w:t>
      </w:r>
      <w:r>
        <w:rPr>
          <w:spacing w:val="-2"/>
        </w:rPr>
        <w:t>Popular</w:t>
      </w:r>
      <w:r>
        <w:rPr>
          <w:spacing w:val="-12"/>
        </w:rPr>
        <w:t xml:space="preserve"> </w:t>
      </w:r>
      <w:r>
        <w:rPr>
          <w:spacing w:val="-2"/>
        </w:rPr>
        <w:t xml:space="preserve">información </w:t>
      </w:r>
      <w:r>
        <w:rPr>
          <w:spacing w:val="-4"/>
        </w:rPr>
        <w:t>sobre</w:t>
      </w:r>
      <w:r>
        <w:rPr>
          <w:spacing w:val="-15"/>
        </w:rPr>
        <w:t xml:space="preserve"> </w:t>
      </w:r>
      <w:r>
        <w:rPr>
          <w:spacing w:val="-4"/>
        </w:rPr>
        <w:t>sus</w:t>
      </w:r>
      <w:r>
        <w:rPr>
          <w:spacing w:val="-19"/>
        </w:rPr>
        <w:t xml:space="preserve"> </w:t>
      </w:r>
      <w:r>
        <w:rPr>
          <w:spacing w:val="-4"/>
        </w:rPr>
        <w:t>servicios</w:t>
      </w:r>
      <w:r>
        <w:rPr>
          <w:spacing w:val="-19"/>
        </w:rPr>
        <w:t xml:space="preserve"> </w:t>
      </w:r>
      <w:r>
        <w:rPr>
          <w:spacing w:val="-4"/>
        </w:rPr>
        <w:t>o</w:t>
      </w:r>
      <w:r>
        <w:rPr>
          <w:spacing w:val="-15"/>
        </w:rPr>
        <w:t xml:space="preserve"> </w:t>
      </w:r>
      <w:r>
        <w:rPr>
          <w:spacing w:val="-4"/>
        </w:rPr>
        <w:t>realizaron</w:t>
      </w:r>
      <w:r>
        <w:rPr>
          <w:spacing w:val="-15"/>
        </w:rPr>
        <w:t xml:space="preserve"> </w:t>
      </w:r>
      <w:r>
        <w:rPr>
          <w:spacing w:val="-4"/>
        </w:rPr>
        <w:t>algún</w:t>
      </w:r>
      <w:r>
        <w:rPr>
          <w:spacing w:val="-15"/>
        </w:rPr>
        <w:t xml:space="preserve"> </w:t>
      </w:r>
      <w:r>
        <w:rPr>
          <w:spacing w:val="-4"/>
        </w:rPr>
        <w:t>trámite</w:t>
      </w:r>
      <w:r>
        <w:rPr>
          <w:spacing w:val="-15"/>
        </w:rPr>
        <w:t xml:space="preserve"> </w:t>
      </w:r>
      <w:r>
        <w:rPr>
          <w:spacing w:val="-4"/>
        </w:rPr>
        <w:t>ante</w:t>
      </w:r>
      <w:r>
        <w:rPr>
          <w:spacing w:val="-15"/>
        </w:rPr>
        <w:t xml:space="preserve"> </w:t>
      </w:r>
      <w:r>
        <w:rPr>
          <w:spacing w:val="-4"/>
        </w:rPr>
        <w:t>la</w:t>
      </w:r>
      <w:r>
        <w:rPr>
          <w:spacing w:val="-15"/>
        </w:rPr>
        <w:t xml:space="preserve"> </w:t>
      </w:r>
      <w:r>
        <w:rPr>
          <w:spacing w:val="-4"/>
        </w:rPr>
        <w:t>Entidad</w:t>
      </w:r>
      <w:r>
        <w:rPr>
          <w:spacing w:val="-15"/>
        </w:rPr>
        <w:t xml:space="preserve"> </w:t>
      </w:r>
      <w:r>
        <w:rPr>
          <w:spacing w:val="-4"/>
        </w:rPr>
        <w:t>durante</w:t>
      </w:r>
      <w:r>
        <w:rPr>
          <w:spacing w:val="-20"/>
        </w:rPr>
        <w:t xml:space="preserve"> </w:t>
      </w:r>
      <w:r>
        <w:rPr>
          <w:spacing w:val="-4"/>
        </w:rPr>
        <w:t>enero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2025.</w:t>
      </w:r>
    </w:p>
    <w:p w:rsidR="00C02262" w:rsidRDefault="00C02262">
      <w:pPr>
        <w:pStyle w:val="Textoindependiente"/>
        <w:spacing w:before="1"/>
      </w:pPr>
    </w:p>
    <w:p w:rsidR="00C02262" w:rsidRDefault="00D32994">
      <w:pPr>
        <w:pStyle w:val="Textoindependiente"/>
        <w:ind w:left="262" w:right="78"/>
        <w:jc w:val="both"/>
      </w:pP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información</w:t>
      </w:r>
      <w:r>
        <w:rPr>
          <w:spacing w:val="-15"/>
        </w:rPr>
        <w:t xml:space="preserve"> </w:t>
      </w:r>
      <w:r>
        <w:rPr>
          <w:spacing w:val="-2"/>
        </w:rPr>
        <w:t>aquí</w:t>
      </w:r>
      <w:r>
        <w:rPr>
          <w:spacing w:val="-14"/>
        </w:rPr>
        <w:t xml:space="preserve"> </w:t>
      </w:r>
      <w:r>
        <w:rPr>
          <w:spacing w:val="-2"/>
        </w:rPr>
        <w:t>plasmada</w:t>
      </w:r>
      <w:r>
        <w:rPr>
          <w:spacing w:val="-15"/>
        </w:rPr>
        <w:t xml:space="preserve"> </w:t>
      </w:r>
      <w:r>
        <w:rPr>
          <w:spacing w:val="-2"/>
        </w:rPr>
        <w:t>para</w:t>
      </w:r>
      <w:r>
        <w:rPr>
          <w:spacing w:val="-15"/>
        </w:rPr>
        <w:t xml:space="preserve"> </w:t>
      </w:r>
      <w:r>
        <w:rPr>
          <w:spacing w:val="-2"/>
        </w:rPr>
        <w:t>el</w:t>
      </w:r>
      <w:r>
        <w:rPr>
          <w:spacing w:val="-15"/>
        </w:rPr>
        <w:t xml:space="preserve"> </w:t>
      </w:r>
      <w:r>
        <w:rPr>
          <w:spacing w:val="-2"/>
        </w:rPr>
        <w:t>canal</w:t>
      </w:r>
      <w:r>
        <w:rPr>
          <w:spacing w:val="-14"/>
        </w:rPr>
        <w:t xml:space="preserve"> </w:t>
      </w:r>
      <w:r>
        <w:rPr>
          <w:spacing w:val="-2"/>
        </w:rPr>
        <w:t>presencial</w:t>
      </w:r>
      <w:r>
        <w:rPr>
          <w:spacing w:val="-15"/>
        </w:rPr>
        <w:t xml:space="preserve"> </w:t>
      </w:r>
      <w:r>
        <w:rPr>
          <w:spacing w:val="-2"/>
        </w:rPr>
        <w:t>fue</w:t>
      </w:r>
      <w:r>
        <w:rPr>
          <w:spacing w:val="-15"/>
        </w:rPr>
        <w:t xml:space="preserve"> </w:t>
      </w:r>
      <w:r>
        <w:rPr>
          <w:spacing w:val="-2"/>
        </w:rPr>
        <w:t>obtenida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5"/>
        </w:rPr>
        <w:t xml:space="preserve"> </w:t>
      </w:r>
      <w:r>
        <w:rPr>
          <w:spacing w:val="-2"/>
        </w:rPr>
        <w:t>1</w:t>
      </w:r>
      <w:r>
        <w:rPr>
          <w:spacing w:val="-15"/>
        </w:rPr>
        <w:t xml:space="preserve"> </w:t>
      </w:r>
      <w:r>
        <w:rPr>
          <w:spacing w:val="-2"/>
        </w:rPr>
        <w:t>al</w:t>
      </w:r>
      <w:r>
        <w:rPr>
          <w:spacing w:val="-14"/>
        </w:rPr>
        <w:t xml:space="preserve"> </w:t>
      </w:r>
      <w:r>
        <w:rPr>
          <w:spacing w:val="-2"/>
        </w:rPr>
        <w:t>31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enero</w:t>
      </w:r>
      <w:r>
        <w:rPr>
          <w:spacing w:val="-14"/>
        </w:rPr>
        <w:t xml:space="preserve"> </w:t>
      </w:r>
      <w:r>
        <w:rPr>
          <w:spacing w:val="-2"/>
        </w:rPr>
        <w:t xml:space="preserve">de </w:t>
      </w:r>
      <w:r>
        <w:rPr>
          <w:spacing w:val="-6"/>
        </w:rPr>
        <w:t>2025,</w:t>
      </w:r>
      <w:r>
        <w:rPr>
          <w:spacing w:val="-11"/>
        </w:rPr>
        <w:t xml:space="preserve"> </w:t>
      </w:r>
      <w:r>
        <w:rPr>
          <w:spacing w:val="-6"/>
        </w:rPr>
        <w:t>por</w:t>
      </w:r>
      <w:r>
        <w:rPr>
          <w:spacing w:val="-11"/>
        </w:rPr>
        <w:t xml:space="preserve"> </w:t>
      </w:r>
      <w:r>
        <w:rPr>
          <w:spacing w:val="-6"/>
        </w:rPr>
        <w:t>el</w:t>
      </w:r>
      <w:r>
        <w:rPr>
          <w:spacing w:val="-10"/>
        </w:rPr>
        <w:t xml:space="preserve"> </w:t>
      </w:r>
      <w:r>
        <w:rPr>
          <w:spacing w:val="-6"/>
        </w:rPr>
        <w:t>Sistema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Información</w:t>
      </w:r>
      <w:r>
        <w:rPr>
          <w:spacing w:val="-11"/>
        </w:rPr>
        <w:t xml:space="preserve"> </w:t>
      </w:r>
      <w:r>
        <w:rPr>
          <w:spacing w:val="-6"/>
        </w:rPr>
        <w:t>Misional</w:t>
      </w:r>
      <w:r>
        <w:rPr>
          <w:spacing w:val="-10"/>
        </w:rPr>
        <w:t xml:space="preserve"> </w:t>
      </w:r>
      <w:r>
        <w:rPr>
          <w:spacing w:val="-6"/>
        </w:rPr>
        <w:t>y</w:t>
      </w:r>
      <w:r>
        <w:rPr>
          <w:spacing w:val="-11"/>
        </w:rPr>
        <w:t xml:space="preserve"> </w:t>
      </w:r>
      <w:r>
        <w:rPr>
          <w:spacing w:val="-6"/>
        </w:rPr>
        <w:t>Administrativo</w:t>
      </w:r>
      <w:r>
        <w:rPr>
          <w:spacing w:val="-11"/>
        </w:rPr>
        <w:t xml:space="preserve"> </w:t>
      </w:r>
      <w:r>
        <w:rPr>
          <w:spacing w:val="-6"/>
        </w:rPr>
        <w:t>-</w:t>
      </w:r>
      <w:r>
        <w:rPr>
          <w:spacing w:val="-10"/>
        </w:rPr>
        <w:t xml:space="preserve"> </w:t>
      </w:r>
      <w:r>
        <w:rPr>
          <w:spacing w:val="-6"/>
        </w:rPr>
        <w:t>SIMA,</w:t>
      </w:r>
      <w:r>
        <w:rPr>
          <w:spacing w:val="-11"/>
        </w:rPr>
        <w:t xml:space="preserve"> </w:t>
      </w:r>
      <w:r>
        <w:rPr>
          <w:spacing w:val="-6"/>
        </w:rPr>
        <w:t>el</w:t>
      </w:r>
      <w:r>
        <w:rPr>
          <w:spacing w:val="-11"/>
        </w:rPr>
        <w:t xml:space="preserve"> </w:t>
      </w:r>
      <w:r>
        <w:rPr>
          <w:spacing w:val="-6"/>
        </w:rPr>
        <w:t>cual</w:t>
      </w:r>
      <w:r>
        <w:rPr>
          <w:spacing w:val="-10"/>
        </w:rPr>
        <w:t xml:space="preserve"> </w:t>
      </w:r>
      <w:r>
        <w:rPr>
          <w:spacing w:val="-6"/>
        </w:rPr>
        <w:t>permite</w:t>
      </w:r>
      <w:r>
        <w:rPr>
          <w:spacing w:val="-11"/>
        </w:rPr>
        <w:t xml:space="preserve"> </w:t>
      </w:r>
      <w:r>
        <w:rPr>
          <w:spacing w:val="-6"/>
        </w:rPr>
        <w:t xml:space="preserve">registrar </w:t>
      </w:r>
      <w:r>
        <w:rPr>
          <w:spacing w:val="-4"/>
        </w:rPr>
        <w:t>y</w:t>
      </w:r>
      <w:r>
        <w:rPr>
          <w:spacing w:val="-21"/>
        </w:rPr>
        <w:t xml:space="preserve"> </w:t>
      </w:r>
      <w:r>
        <w:rPr>
          <w:spacing w:val="-4"/>
        </w:rPr>
        <w:t>caracterizar</w:t>
      </w:r>
      <w:r>
        <w:rPr>
          <w:spacing w:val="-20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cada</w:t>
      </w:r>
      <w:r>
        <w:rPr>
          <w:spacing w:val="-18"/>
        </w:rPr>
        <w:t xml:space="preserve"> </w:t>
      </w:r>
      <w:r>
        <w:rPr>
          <w:spacing w:val="-4"/>
        </w:rPr>
        <w:t>uno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los</w:t>
      </w:r>
      <w:r>
        <w:rPr>
          <w:spacing w:val="-17"/>
        </w:rPr>
        <w:t xml:space="preserve"> </w:t>
      </w:r>
      <w:r>
        <w:rPr>
          <w:spacing w:val="-4"/>
        </w:rPr>
        <w:t>ciudadanos(as)</w:t>
      </w:r>
      <w:r>
        <w:rPr>
          <w:spacing w:val="-25"/>
        </w:rPr>
        <w:t xml:space="preserve"> </w:t>
      </w:r>
      <w:r>
        <w:rPr>
          <w:spacing w:val="-4"/>
        </w:rPr>
        <w:t>que</w:t>
      </w:r>
      <w:r>
        <w:rPr>
          <w:spacing w:val="-13"/>
        </w:rPr>
        <w:t xml:space="preserve"> </w:t>
      </w:r>
      <w:r>
        <w:rPr>
          <w:spacing w:val="-4"/>
        </w:rPr>
        <w:t>asisten</w:t>
      </w:r>
      <w:r>
        <w:rPr>
          <w:spacing w:val="-2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>Caja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la</w:t>
      </w:r>
      <w:r>
        <w:rPr>
          <w:spacing w:val="-16"/>
        </w:rPr>
        <w:t xml:space="preserve"> </w:t>
      </w:r>
      <w:r>
        <w:rPr>
          <w:spacing w:val="-4"/>
        </w:rPr>
        <w:t>Vivienda</w:t>
      </w:r>
      <w:r>
        <w:rPr>
          <w:spacing w:val="-18"/>
        </w:rPr>
        <w:t xml:space="preserve"> </w:t>
      </w:r>
      <w:r>
        <w:rPr>
          <w:spacing w:val="-4"/>
        </w:rPr>
        <w:t>Popular.</w:t>
      </w:r>
    </w:p>
    <w:p w:rsidR="00C02262" w:rsidRDefault="00C02262">
      <w:pPr>
        <w:pStyle w:val="Textoindependiente"/>
      </w:pPr>
    </w:p>
    <w:p w:rsidR="00C02262" w:rsidRDefault="00D32994">
      <w:pPr>
        <w:pStyle w:val="Textoindependiente"/>
        <w:ind w:left="262" w:right="82"/>
        <w:jc w:val="both"/>
      </w:pPr>
      <w:r>
        <w:rPr>
          <w:spacing w:val="-8"/>
        </w:rPr>
        <w:t>En la herramienta</w:t>
      </w:r>
      <w:r>
        <w:rPr>
          <w:spacing w:val="-3"/>
        </w:rPr>
        <w:t xml:space="preserve"> </w:t>
      </w:r>
      <w:r>
        <w:rPr>
          <w:spacing w:val="-8"/>
        </w:rPr>
        <w:t>se</w:t>
      </w:r>
      <w:r>
        <w:rPr>
          <w:spacing w:val="-1"/>
        </w:rPr>
        <w:t xml:space="preserve"> </w:t>
      </w:r>
      <w:r>
        <w:rPr>
          <w:spacing w:val="-8"/>
        </w:rPr>
        <w:t>registran</w:t>
      </w:r>
      <w:r>
        <w:rPr>
          <w:spacing w:val="-3"/>
        </w:rPr>
        <w:t xml:space="preserve"> </w:t>
      </w:r>
      <w:r>
        <w:rPr>
          <w:spacing w:val="-8"/>
        </w:rPr>
        <w:t>los</w:t>
      </w:r>
      <w:r>
        <w:rPr>
          <w:spacing w:val="-9"/>
        </w:rPr>
        <w:t xml:space="preserve"> </w:t>
      </w:r>
      <w:r>
        <w:rPr>
          <w:spacing w:val="-8"/>
        </w:rPr>
        <w:t>datos personales de</w:t>
      </w:r>
      <w:r>
        <w:rPr>
          <w:spacing w:val="-3"/>
        </w:rPr>
        <w:t xml:space="preserve"> </w:t>
      </w:r>
      <w:r>
        <w:rPr>
          <w:spacing w:val="-8"/>
        </w:rPr>
        <w:t>los visitantes como el</w:t>
      </w:r>
      <w:r>
        <w:rPr>
          <w:spacing w:val="-2"/>
        </w:rPr>
        <w:t xml:space="preserve"> </w:t>
      </w:r>
      <w:r>
        <w:rPr>
          <w:spacing w:val="-8"/>
        </w:rPr>
        <w:t>(los)</w:t>
      </w:r>
      <w:r>
        <w:rPr>
          <w:spacing w:val="-9"/>
        </w:rPr>
        <w:t xml:space="preserve"> </w:t>
      </w:r>
      <w:r>
        <w:rPr>
          <w:spacing w:val="-8"/>
        </w:rPr>
        <w:t>nombre(s)</w:t>
      </w:r>
      <w:r>
        <w:rPr>
          <w:spacing w:val="-2"/>
        </w:rPr>
        <w:t xml:space="preserve"> </w:t>
      </w:r>
      <w:r>
        <w:rPr>
          <w:spacing w:val="-8"/>
        </w:rPr>
        <w:t xml:space="preserve">y </w:t>
      </w:r>
      <w:r>
        <w:t>apellido(s), tipo de identidad, número de identidad, dirección de residencia, teléfono de contacto, género, entre otros datos. Los anteriores datos facilitan a cada una de las dependencias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Entidad</w:t>
      </w:r>
      <w:r>
        <w:rPr>
          <w:spacing w:val="-17"/>
        </w:rPr>
        <w:t xml:space="preserve"> </w:t>
      </w:r>
      <w:r>
        <w:t>caracterizar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ciudadano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ciudadana,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así</w:t>
      </w:r>
      <w:r>
        <w:rPr>
          <w:spacing w:val="-17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</w:t>
      </w:r>
      <w:r>
        <w:t>resta</w:t>
      </w:r>
      <w:r>
        <w:rPr>
          <w:spacing w:val="-15"/>
        </w:rPr>
        <w:t xml:space="preserve"> </w:t>
      </w:r>
      <w:r>
        <w:t xml:space="preserve">el </w:t>
      </w:r>
      <w:r>
        <w:rPr>
          <w:spacing w:val="-2"/>
        </w:rPr>
        <w:t>servicio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atención.</w:t>
      </w:r>
      <w:r>
        <w:rPr>
          <w:spacing w:val="-14"/>
        </w:rPr>
        <w:t xml:space="preserve"> </w:t>
      </w:r>
      <w:r>
        <w:rPr>
          <w:spacing w:val="-2"/>
        </w:rPr>
        <w:t>Así</w:t>
      </w:r>
      <w:r>
        <w:rPr>
          <w:spacing w:val="-15"/>
        </w:rPr>
        <w:t xml:space="preserve"> </w:t>
      </w:r>
      <w:r>
        <w:rPr>
          <w:spacing w:val="-2"/>
        </w:rPr>
        <w:t>mismo,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esta</w:t>
      </w:r>
      <w:r>
        <w:rPr>
          <w:spacing w:val="-14"/>
        </w:rPr>
        <w:t xml:space="preserve"> </w:t>
      </w:r>
      <w:r>
        <w:rPr>
          <w:spacing w:val="-2"/>
        </w:rPr>
        <w:t>manera</w:t>
      </w:r>
      <w:r>
        <w:rPr>
          <w:spacing w:val="-15"/>
        </w:rPr>
        <w:t xml:space="preserve"> </w:t>
      </w:r>
      <w:r>
        <w:rPr>
          <w:spacing w:val="-2"/>
        </w:rPr>
        <w:t>se</w:t>
      </w:r>
      <w:r>
        <w:rPr>
          <w:spacing w:val="-15"/>
        </w:rPr>
        <w:t xml:space="preserve"> </w:t>
      </w:r>
      <w:r>
        <w:rPr>
          <w:spacing w:val="-2"/>
        </w:rPr>
        <w:t>pueden</w:t>
      </w:r>
      <w:r>
        <w:rPr>
          <w:spacing w:val="-14"/>
        </w:rPr>
        <w:t xml:space="preserve"> </w:t>
      </w:r>
      <w:r>
        <w:rPr>
          <w:spacing w:val="-2"/>
        </w:rPr>
        <w:t>actualizar</w:t>
      </w:r>
      <w:r>
        <w:rPr>
          <w:spacing w:val="-15"/>
        </w:rPr>
        <w:t xml:space="preserve"> </w:t>
      </w:r>
      <w:r>
        <w:rPr>
          <w:spacing w:val="-2"/>
        </w:rPr>
        <w:t>los</w:t>
      </w:r>
      <w:r>
        <w:rPr>
          <w:spacing w:val="-15"/>
        </w:rPr>
        <w:t xml:space="preserve"> </w:t>
      </w:r>
      <w:r>
        <w:rPr>
          <w:spacing w:val="-2"/>
        </w:rPr>
        <w:t>datos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2"/>
        </w:rPr>
        <w:t>buscar</w:t>
      </w:r>
      <w:r>
        <w:rPr>
          <w:spacing w:val="-15"/>
        </w:rPr>
        <w:t xml:space="preserve"> </w:t>
      </w:r>
      <w:r>
        <w:rPr>
          <w:spacing w:val="-2"/>
        </w:rPr>
        <w:t xml:space="preserve">el </w:t>
      </w:r>
      <w:r>
        <w:t>estado del proceso.</w:t>
      </w:r>
    </w:p>
    <w:p w:rsidR="00C02262" w:rsidRDefault="00C02262">
      <w:pPr>
        <w:pStyle w:val="Textoindependiente"/>
        <w:spacing w:before="3"/>
      </w:pPr>
    </w:p>
    <w:p w:rsidR="00C02262" w:rsidRDefault="00D32994">
      <w:pPr>
        <w:pStyle w:val="Textoindependiente"/>
        <w:ind w:left="262" w:right="95"/>
        <w:jc w:val="both"/>
      </w:pPr>
      <w:r>
        <w:t>En iguales condiciones se realizó el registro para el canal telefónico a través de la herramienta SIMA al momento de recibir las llamadas por la línea del conmutador 0, o las extensiones 160, 161, 163, 164 y 165, las cuales son atendidas o trasladadas depe</w:t>
      </w:r>
      <w:r>
        <w:t>ndiendo de la solicitud indicada por el ciudadano(a).</w:t>
      </w:r>
    </w:p>
    <w:p w:rsidR="00C02262" w:rsidRDefault="00C02262">
      <w:pPr>
        <w:pStyle w:val="Textoindependiente"/>
      </w:pPr>
    </w:p>
    <w:p w:rsidR="00C02262" w:rsidRDefault="00D32994">
      <w:pPr>
        <w:pStyle w:val="Textoindependiente"/>
        <w:ind w:left="262" w:right="100"/>
        <w:jc w:val="both"/>
      </w:pP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propósito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evitar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desplazamiento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ciudadanía</w:t>
      </w:r>
      <w:r>
        <w:rPr>
          <w:spacing w:val="-8"/>
        </w:rPr>
        <w:t xml:space="preserve"> </w:t>
      </w:r>
      <w:r>
        <w:t>hasta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punto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atención presencial, se promovió e implementó mecanismos alternativos, que facilitan el acceso 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ma</w:t>
      </w:r>
      <w:r>
        <w:t>nera</w:t>
      </w:r>
      <w:r>
        <w:rPr>
          <w:spacing w:val="-10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ágil,</w:t>
      </w:r>
      <w:r>
        <w:rPr>
          <w:spacing w:val="-6"/>
        </w:rPr>
        <w:t xml:space="preserve"> </w:t>
      </w:r>
      <w:r>
        <w:t>abordando</w:t>
      </w:r>
      <w:r>
        <w:rPr>
          <w:spacing w:val="-6"/>
        </w:rPr>
        <w:t xml:space="preserve"> </w:t>
      </w:r>
      <w:r>
        <w:t>herramientas</w:t>
      </w:r>
      <w:r>
        <w:rPr>
          <w:spacing w:val="-10"/>
        </w:rPr>
        <w:t xml:space="preserve"> </w:t>
      </w:r>
      <w:r>
        <w:t>tecnológicas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 xml:space="preserve">la página web, las redes sociales, correo electrónico y teléfonos celulares directos por </w:t>
      </w:r>
      <w:r>
        <w:rPr>
          <w:spacing w:val="-2"/>
        </w:rPr>
        <w:t>dependencias.</w:t>
      </w:r>
    </w:p>
    <w:p w:rsidR="00C02262" w:rsidRDefault="00D32994">
      <w:pPr>
        <w:pStyle w:val="Textoindependiente"/>
        <w:spacing w:before="274"/>
        <w:ind w:left="262" w:right="108"/>
        <w:jc w:val="both"/>
      </w:pPr>
      <w:r>
        <w:t>Adicionalmente se habilitaron las líneas telefónicas con horario de atención (lunes a viernes</w:t>
      </w:r>
      <w:r>
        <w:rPr>
          <w:spacing w:val="-10"/>
        </w:rPr>
        <w:t xml:space="preserve"> </w:t>
      </w:r>
      <w:r>
        <w:t>jornada</w:t>
      </w:r>
      <w:r>
        <w:rPr>
          <w:spacing w:val="-12"/>
        </w:rPr>
        <w:t xml:space="preserve"> </w:t>
      </w:r>
      <w:r>
        <w:t>continua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7:00</w:t>
      </w:r>
      <w:r>
        <w:rPr>
          <w:spacing w:val="-9"/>
        </w:rPr>
        <w:t xml:space="preserve"> </w:t>
      </w:r>
      <w:r>
        <w:t>am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4:30pm),</w:t>
      </w:r>
      <w:r>
        <w:rPr>
          <w:spacing w:val="-10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línea</w:t>
      </w:r>
      <w:r>
        <w:rPr>
          <w:spacing w:val="-11"/>
        </w:rPr>
        <w:t xml:space="preserve"> </w:t>
      </w:r>
      <w:r>
        <w:t>318</w:t>
      </w:r>
      <w:r>
        <w:rPr>
          <w:spacing w:val="-14"/>
        </w:rPr>
        <w:t xml:space="preserve"> </w:t>
      </w:r>
      <w:r>
        <w:t>612</w:t>
      </w:r>
      <w:r>
        <w:rPr>
          <w:spacing w:val="-14"/>
        </w:rPr>
        <w:t xml:space="preserve"> </w:t>
      </w:r>
      <w:r>
        <w:t>7251</w:t>
      </w:r>
      <w:r>
        <w:rPr>
          <w:spacing w:val="-6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atención</w:t>
      </w:r>
      <w:r>
        <w:rPr>
          <w:spacing w:val="-9"/>
        </w:rPr>
        <w:t xml:space="preserve"> </w:t>
      </w:r>
      <w:r>
        <w:t xml:space="preserve">vía </w:t>
      </w:r>
      <w:r>
        <w:rPr>
          <w:spacing w:val="-2"/>
        </w:rPr>
        <w:t>WhatsApp.</w:t>
      </w:r>
    </w:p>
    <w:p w:rsidR="00C02262" w:rsidRDefault="00C02262">
      <w:pPr>
        <w:pStyle w:val="Textoindependiente"/>
        <w:jc w:val="both"/>
        <w:sectPr w:rsidR="00C02262">
          <w:headerReference w:type="default" r:id="rId7"/>
          <w:footerReference w:type="default" r:id="rId8"/>
          <w:type w:val="continuous"/>
          <w:pgSz w:w="12240" w:h="15840"/>
          <w:pgMar w:top="1760" w:right="1080" w:bottom="2360" w:left="1440" w:header="735" w:footer="2176" w:gutter="0"/>
          <w:pgNumType w:start="1"/>
          <w:cols w:space="720"/>
        </w:sectPr>
      </w:pPr>
    </w:p>
    <w:p w:rsidR="00C02262" w:rsidRDefault="00C02262">
      <w:pPr>
        <w:pStyle w:val="Textoindependiente"/>
        <w:rPr>
          <w:sz w:val="20"/>
        </w:rPr>
      </w:pPr>
    </w:p>
    <w:p w:rsidR="00C02262" w:rsidRDefault="00C02262">
      <w:pPr>
        <w:pStyle w:val="Textoindependiente"/>
        <w:spacing w:before="24" w:after="1"/>
        <w:rPr>
          <w:sz w:val="20"/>
        </w:rPr>
      </w:pPr>
    </w:p>
    <w:tbl>
      <w:tblPr>
        <w:tblStyle w:val="TableNormal"/>
        <w:tblW w:w="0" w:type="auto"/>
        <w:tblInd w:w="124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3"/>
      </w:tblGrid>
      <w:tr w:rsidR="00C02262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C02262" w:rsidRDefault="00D32994">
            <w:pPr>
              <w:pStyle w:val="TableParagraph"/>
              <w:spacing w:before="15" w:line="240" w:lineRule="auto"/>
              <w:ind w:left="3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Dependencia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C02262" w:rsidRDefault="00D32994">
            <w:pPr>
              <w:pStyle w:val="TableParagraph"/>
              <w:spacing w:before="15" w:line="240" w:lineRule="auto"/>
              <w:ind w:left="3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telefónico</w:t>
            </w:r>
          </w:p>
        </w:tc>
      </w:tr>
      <w:tr w:rsidR="00C02262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F1DBDB"/>
          </w:tcPr>
          <w:p w:rsidR="00C02262" w:rsidRDefault="00D32994">
            <w:pPr>
              <w:pStyle w:val="TableParagraph"/>
              <w:spacing w:before="7" w:line="240" w:lineRule="auto"/>
              <w:ind w:left="3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Reasentamientos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F1DBDB"/>
          </w:tcPr>
          <w:p w:rsidR="00C02262" w:rsidRDefault="00D32994">
            <w:pPr>
              <w:pStyle w:val="TableParagraph"/>
              <w:spacing w:before="7" w:line="240" w:lineRule="auto"/>
              <w:ind w:left="3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646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6282</w:t>
            </w:r>
          </w:p>
        </w:tc>
      </w:tr>
      <w:tr w:rsidR="00C02262">
        <w:trPr>
          <w:trHeight w:val="314"/>
        </w:trPr>
        <w:tc>
          <w:tcPr>
            <w:tcW w:w="4393" w:type="dxa"/>
          </w:tcPr>
          <w:p w:rsidR="00C02262" w:rsidRDefault="00D32994">
            <w:pPr>
              <w:pStyle w:val="TableParagraph"/>
              <w:spacing w:before="5" w:line="240" w:lineRule="auto"/>
              <w:ind w:left="39" w:right="6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Urbanizaciones</w:t>
            </w:r>
            <w:r>
              <w:rPr>
                <w:rFonts w:ascii="Arial MT" w:hAnsi="Arial MT"/>
                <w:spacing w:val="-1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y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Titulación</w:t>
            </w:r>
          </w:p>
        </w:tc>
        <w:tc>
          <w:tcPr>
            <w:tcW w:w="3483" w:type="dxa"/>
          </w:tcPr>
          <w:p w:rsidR="00C02262" w:rsidRDefault="00D32994">
            <w:pPr>
              <w:pStyle w:val="TableParagraph"/>
              <w:spacing w:before="5" w:line="240" w:lineRule="auto"/>
              <w:ind w:left="3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646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6294</w:t>
            </w:r>
          </w:p>
        </w:tc>
      </w:tr>
      <w:tr w:rsidR="00C02262">
        <w:trPr>
          <w:trHeight w:val="309"/>
        </w:trPr>
        <w:tc>
          <w:tcPr>
            <w:tcW w:w="4393" w:type="dxa"/>
            <w:shd w:val="clear" w:color="auto" w:fill="F1DBDB"/>
          </w:tcPr>
          <w:p w:rsidR="00C02262" w:rsidRDefault="00D32994">
            <w:pPr>
              <w:pStyle w:val="TableParagraph"/>
              <w:spacing w:before="5" w:line="240" w:lineRule="auto"/>
              <w:ind w:left="39" w:right="1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Mejoramiento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de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Vivienda</w:t>
            </w:r>
          </w:p>
        </w:tc>
        <w:tc>
          <w:tcPr>
            <w:tcW w:w="3483" w:type="dxa"/>
            <w:shd w:val="clear" w:color="auto" w:fill="F1DBDB"/>
          </w:tcPr>
          <w:p w:rsidR="00C02262" w:rsidRDefault="00D32994">
            <w:pPr>
              <w:pStyle w:val="TableParagraph"/>
              <w:spacing w:before="5" w:line="240" w:lineRule="auto"/>
              <w:ind w:left="3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515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7729</w:t>
            </w:r>
          </w:p>
        </w:tc>
      </w:tr>
      <w:tr w:rsidR="00C02262">
        <w:trPr>
          <w:trHeight w:val="839"/>
        </w:trPr>
        <w:tc>
          <w:tcPr>
            <w:tcW w:w="4393" w:type="dxa"/>
          </w:tcPr>
          <w:p w:rsidR="00C02262" w:rsidRDefault="00D32994">
            <w:pPr>
              <w:pStyle w:val="TableParagraph"/>
              <w:spacing w:before="5" w:line="240" w:lineRule="auto"/>
              <w:ind w:left="39" w:right="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Servicio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al</w:t>
            </w:r>
            <w:r>
              <w:rPr>
                <w:rFonts w:ascii="Arial MT"/>
                <w:spacing w:val="-15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Ciudadano</w:t>
            </w:r>
          </w:p>
        </w:tc>
        <w:tc>
          <w:tcPr>
            <w:tcW w:w="3483" w:type="dxa"/>
          </w:tcPr>
          <w:p w:rsidR="00C02262" w:rsidRDefault="00D32994">
            <w:pPr>
              <w:pStyle w:val="TableParagraph"/>
              <w:spacing w:before="5" w:line="240" w:lineRule="auto"/>
              <w:ind w:left="10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318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612</w:t>
            </w:r>
            <w:r>
              <w:rPr>
                <w:rFonts w:ascii="Arial MT"/>
                <w:spacing w:val="-9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7251</w:t>
            </w:r>
          </w:p>
          <w:p w:rsidR="00C02262" w:rsidRDefault="00D32994">
            <w:pPr>
              <w:pStyle w:val="TableParagraph"/>
              <w:spacing w:line="270" w:lineRule="atLeast"/>
              <w:ind w:left="1003" w:right="747" w:firstLine="6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con atención </w:t>
            </w:r>
            <w:r>
              <w:rPr>
                <w:rFonts w:ascii="Arial MT" w:hAnsi="Arial MT"/>
                <w:spacing w:val="-2"/>
                <w:sz w:val="24"/>
              </w:rPr>
              <w:t>vía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WhatsApp</w:t>
            </w:r>
          </w:p>
        </w:tc>
      </w:tr>
    </w:tbl>
    <w:p w:rsidR="00C02262" w:rsidRDefault="00C02262">
      <w:pPr>
        <w:pStyle w:val="Textoindependiente"/>
        <w:spacing w:before="1"/>
      </w:pPr>
    </w:p>
    <w:p w:rsidR="00C02262" w:rsidRDefault="00D32994">
      <w:pPr>
        <w:pStyle w:val="Textoindependiente"/>
        <w:spacing w:before="1"/>
        <w:ind w:left="262" w:right="222"/>
        <w:jc w:val="both"/>
      </w:pPr>
      <w:r>
        <w:t>Por</w:t>
      </w:r>
      <w:r>
        <w:rPr>
          <w:spacing w:val="-2"/>
        </w:rPr>
        <w:t xml:space="preserve"> </w:t>
      </w:r>
      <w:r>
        <w:t>lo tanto, para la recepción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peticiones,</w:t>
      </w:r>
      <w:r>
        <w:rPr>
          <w:spacing w:val="-3"/>
        </w:rPr>
        <w:t xml:space="preserve"> </w:t>
      </w:r>
      <w:r>
        <w:t>quejas, consultas, reclamos, sugerencias ydenuncias,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Entidad</w:t>
      </w:r>
      <w:r>
        <w:rPr>
          <w:spacing w:val="-13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canal</w:t>
      </w:r>
      <w:r>
        <w:rPr>
          <w:spacing w:val="-12"/>
        </w:rPr>
        <w:t xml:space="preserve"> </w:t>
      </w:r>
      <w:r>
        <w:t>virtual,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puede</w:t>
      </w:r>
      <w:r>
        <w:rPr>
          <w:spacing w:val="-11"/>
        </w:rPr>
        <w:t xml:space="preserve"> </w:t>
      </w:r>
      <w:r>
        <w:t>acceder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del correo</w:t>
      </w:r>
      <w:r>
        <w:rPr>
          <w:spacing w:val="-7"/>
        </w:rPr>
        <w:t xml:space="preserve"> </w:t>
      </w:r>
      <w:r>
        <w:t>electrónico</w:t>
      </w:r>
      <w:r>
        <w:rPr>
          <w:spacing w:val="-6"/>
        </w:rPr>
        <w:t xml:space="preserve"> </w:t>
      </w:r>
      <w:hyperlink r:id="rId9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  <w:spacing w:val="-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página</w:t>
      </w:r>
      <w:r>
        <w:rPr>
          <w:spacing w:val="-6"/>
        </w:rPr>
        <w:t xml:space="preserve"> </w:t>
      </w:r>
      <w:r>
        <w:t xml:space="preserve">web de la Entidad </w:t>
      </w:r>
      <w:hyperlink r:id="rId10">
        <w:r>
          <w:rPr>
            <w:color w:val="0000FF"/>
            <w:u w:val="single" w:color="0000FF"/>
          </w:rPr>
          <w:t>https://www.cajaviviendapopular.gov.co</w:t>
        </w:r>
      </w:hyperlink>
      <w:r>
        <w:t>, l</w:t>
      </w:r>
      <w:r>
        <w:t>a página de la plataforma BogotáTe</w:t>
      </w:r>
      <w:r>
        <w:rPr>
          <w:spacing w:val="-1"/>
        </w:rPr>
        <w:t xml:space="preserve"> </w:t>
      </w:r>
      <w:r>
        <w:t xml:space="preserve">escucha </w:t>
      </w:r>
      <w:hyperlink r:id="rId11">
        <w:r>
          <w:rPr>
            <w:color w:val="0000FF"/>
            <w:u w:val="single" w:color="0000FF"/>
          </w:rPr>
          <w:t>https://www.bogota.gov.co/sdqs</w:t>
        </w:r>
      </w:hyperlink>
      <w:r>
        <w:rPr>
          <w:color w:val="0000FF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también por</w:t>
      </w:r>
      <w:r>
        <w:rPr>
          <w:spacing w:val="-3"/>
        </w:rPr>
        <w:t xml:space="preserve"> </w:t>
      </w:r>
      <w:r>
        <w:t xml:space="preserve">medio de radicación en líneaen el portal web de la Caja de la Vivienda Popular en el enlace “radicación en línea” </w:t>
      </w:r>
      <w:hyperlink r:id="rId12">
        <w:r>
          <w:rPr>
            <w:color w:val="0000FF"/>
            <w:u w:val="single" w:color="0000FF"/>
          </w:rPr>
          <w:t>https://orfeo.cajaviviendapopular.gov.co/formularioCVP/tramiteWebIni.php</w:t>
        </w:r>
      </w:hyperlink>
    </w:p>
    <w:p w:rsidR="00C02262" w:rsidRDefault="00C02262">
      <w:pPr>
        <w:pStyle w:val="Textoindependiente"/>
      </w:pPr>
    </w:p>
    <w:p w:rsidR="00C02262" w:rsidRDefault="00D32994">
      <w:pPr>
        <w:pStyle w:val="Textoindependiente"/>
        <w:ind w:left="262"/>
      </w:pPr>
      <w:r>
        <w:t>A</w:t>
      </w:r>
      <w:r>
        <w:rPr>
          <w:spacing w:val="-5"/>
        </w:rPr>
        <w:t xml:space="preserve"> </w:t>
      </w:r>
      <w:r>
        <w:t>continuación,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reporte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asistencia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2"/>
        </w:rPr>
        <w:t>canales:</w:t>
      </w:r>
    </w:p>
    <w:p w:rsidR="00C02262" w:rsidRDefault="00C02262">
      <w:pPr>
        <w:pStyle w:val="Textoindependiente"/>
      </w:pPr>
    </w:p>
    <w:p w:rsidR="00C02262" w:rsidRDefault="00D32994">
      <w:pPr>
        <w:pStyle w:val="Ttulo1"/>
        <w:numPr>
          <w:ilvl w:val="0"/>
          <w:numId w:val="4"/>
        </w:numPr>
        <w:tabs>
          <w:tab w:val="left" w:pos="980"/>
        </w:tabs>
        <w:ind w:left="980" w:hanging="361"/>
      </w:pPr>
      <w:r>
        <w:rPr>
          <w:spacing w:val="-2"/>
          <w:u w:val="thick"/>
        </w:rPr>
        <w:t>CANAL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PRESENCIAL</w:t>
      </w:r>
    </w:p>
    <w:p w:rsidR="00C02262" w:rsidRDefault="00D32994">
      <w:pPr>
        <w:pStyle w:val="Textoindependiente"/>
        <w:spacing w:before="6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val="es-CO" w:eastAsia="es-CO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1766887</wp:posOffset>
                </wp:positionH>
                <wp:positionV relativeFrom="paragraph">
                  <wp:posOffset>165405</wp:posOffset>
                </wp:positionV>
                <wp:extent cx="4594225" cy="278574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94225" cy="2785745"/>
                          <a:chOff x="0" y="0"/>
                          <a:chExt cx="4594225" cy="278574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0350" y="2770187"/>
                            <a:ext cx="45732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3270" h="15240">
                                <a:moveTo>
                                  <a:pt x="4572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4572889" y="15240"/>
                                </a:lnTo>
                                <a:lnTo>
                                  <a:pt x="4572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1391" y="726165"/>
                            <a:ext cx="2418287" cy="1720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1112" y="11112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ln w="222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98588" y="142557"/>
                            <a:ext cx="2812415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2262" w:rsidRDefault="00D32994">
                              <w:pPr>
                                <w:spacing w:line="286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28"/>
                                </w:rPr>
                                <w:t>CIUDADANOS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28"/>
                                </w:rPr>
                                <w:t>(AS)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28"/>
                                </w:rPr>
                                <w:t>ATENDIDOS CANAL</w:t>
                              </w:r>
                            </w:p>
                            <w:p w:rsidR="00C02262" w:rsidRDefault="00D32994">
                              <w:pPr>
                                <w:spacing w:before="1" w:line="337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28"/>
                                </w:rPr>
                                <w:t>PRESENCIAL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28"/>
                                </w:rPr>
                                <w:t>ENERO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4"/>
                                  <w:sz w:val="2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35699" y="934910"/>
                            <a:ext cx="166751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2262" w:rsidRDefault="00D32994">
                              <w:pPr>
                                <w:spacing w:line="180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18"/>
                                </w:rPr>
                                <w:t>REASENTAMIENTOS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041965" y="909281"/>
                            <a:ext cx="18796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2262" w:rsidRDefault="00D3299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621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32016" y="1188402"/>
                            <a:ext cx="167068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2262" w:rsidRDefault="00D32994">
                              <w:pPr>
                                <w:spacing w:line="183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18"/>
                                </w:rPr>
                                <w:t>MEJORAMIENTO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5"/>
                                  <w:sz w:val="18"/>
                                </w:rPr>
                                <w:t>DE</w:t>
                              </w:r>
                            </w:p>
                            <w:p w:rsidR="00C02262" w:rsidRDefault="00D32994">
                              <w:pPr>
                                <w:spacing w:line="216" w:lineRule="exact"/>
                                <w:ind w:left="4" w:right="18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18"/>
                                </w:rPr>
                                <w:t>VIVIENDA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403155" y="1232979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2262" w:rsidRDefault="00D3299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426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4462" y="1511871"/>
                            <a:ext cx="1658620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2262" w:rsidRDefault="00D32994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18"/>
                                </w:rPr>
                                <w:t>URBANIZACIONES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10"/>
                                  <w:sz w:val="18"/>
                                </w:rPr>
                                <w:t>Y</w:t>
                              </w:r>
                            </w:p>
                            <w:p w:rsidR="00C02262" w:rsidRDefault="00D32994">
                              <w:pPr>
                                <w:spacing w:line="216" w:lineRule="exact"/>
                                <w:ind w:right="14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18"/>
                                </w:rPr>
                                <w:t>TITULACION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217227" y="1543875"/>
                            <a:ext cx="18796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2262" w:rsidRDefault="00D3299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346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62978" y="1904682"/>
                            <a:ext cx="133985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2262" w:rsidRDefault="00D32994">
                              <w:pPr>
                                <w:spacing w:line="180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18"/>
                                </w:rPr>
                                <w:t>SUBDIRECCION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18"/>
                                </w:rPr>
                                <w:t>FINANCIERA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023935" y="1879790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2262" w:rsidRDefault="00D3299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32016" y="2158301"/>
                            <a:ext cx="167068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2262" w:rsidRDefault="00D32994">
                              <w:pPr>
                                <w:spacing w:line="183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18"/>
                                </w:rPr>
                                <w:t>MEJORAMIENTO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5"/>
                                  <w:sz w:val="18"/>
                                </w:rPr>
                                <w:t>DE</w:t>
                              </w:r>
                            </w:p>
                            <w:p w:rsidR="00C02262" w:rsidRDefault="00D32994">
                              <w:pPr>
                                <w:spacing w:line="216" w:lineRule="exact"/>
                                <w:ind w:left="4" w:right="18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18"/>
                                </w:rPr>
                                <w:t>BARRIOS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017204" y="2203132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2262" w:rsidRDefault="00D3299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869122" y="2532570"/>
                            <a:ext cx="242252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2262" w:rsidRDefault="00D32994">
                              <w:pPr>
                                <w:tabs>
                                  <w:tab w:val="left" w:pos="424"/>
                                  <w:tab w:val="left" w:pos="940"/>
                                  <w:tab w:val="left" w:pos="1456"/>
                                  <w:tab w:val="left" w:pos="1972"/>
                                  <w:tab w:val="left" w:pos="2488"/>
                                  <w:tab w:val="left" w:pos="3004"/>
                                  <w:tab w:val="left" w:pos="3520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300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400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500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600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700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139.1pt;margin-top:13pt;width:361.75pt;height:219.35pt;z-index:-15728640;mso-wrap-distance-left:0;mso-wrap-distance-right:0;mso-position-horizontal-relative:page" coordsize="45942,27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">
                <v:shape id="Graphic 8" o:spid="_x0000_s1027" style="position:absolute;left:103;top:27701;width:45733;height:153;visibility:visible;mso-wrap-style:square;v-text-anchor:top" coordsize="457327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" path="m4572889,l,,,15240r4572889,l4572889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18913;top:7261;width:24183;height:17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">
                  <v:imagedata r:id="rId14" o:title=""/>
                </v:shape>
                <v:shape id="Graphic 10" o:spid="_x0000_s1029" style="position:absolute;left:111;top:111;width:45720;height:27432;visibility:visible;mso-wrap-style:square;v-text-anchor:top" coordsize="457200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" path="m,2743200r4572000,l4572000,,,,,2743200xe" filled="f" strokecolor="#d9d9d9" strokeweight="1.7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0" type="#_x0000_t202" style="position:absolute;left:8985;top:1425;width:28125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C02262" w:rsidRDefault="00D32994">
                        <w:pPr>
                          <w:spacing w:line="286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28"/>
                          </w:rPr>
                          <w:t>CIUDADANOS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28"/>
                          </w:rPr>
                          <w:t>(AS)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28"/>
                          </w:rPr>
                          <w:t>ATENDIDOS CANAL</w:t>
                        </w:r>
                      </w:p>
                      <w:p w:rsidR="00C02262" w:rsidRDefault="00D32994">
                        <w:pPr>
                          <w:spacing w:before="1" w:line="337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z w:val="28"/>
                          </w:rPr>
                          <w:t>PRESENCIAL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28"/>
                          </w:rPr>
                          <w:t>ENERO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4"/>
                            <w:sz w:val="28"/>
                          </w:rPr>
                          <w:t>2025</w:t>
                        </w:r>
                      </w:p>
                    </w:txbxContent>
                  </v:textbox>
                </v:shape>
                <v:shape id="Textbox 12" o:spid="_x0000_s1031" type="#_x0000_t202" style="position:absolute;left:1356;top:9349;width:1667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C02262" w:rsidRDefault="00D32994">
                        <w:pPr>
                          <w:spacing w:line="180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18"/>
                          </w:rPr>
                          <w:t>REASENTAMIENTOS</w:t>
                        </w:r>
                      </w:p>
                    </w:txbxContent>
                  </v:textbox>
                </v:shape>
                <v:shape id="Textbox 13" o:spid="_x0000_s1032" type="#_x0000_t202" style="position:absolute;left:40419;top:9092;width:1880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C02262" w:rsidRDefault="00D3299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621</w:t>
                        </w:r>
                      </w:p>
                    </w:txbxContent>
                  </v:textbox>
                </v:shape>
                <v:shape id="Textbox 14" o:spid="_x0000_s1033" type="#_x0000_t202" style="position:absolute;left:1320;top:11884;width:167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C02262" w:rsidRDefault="00D32994">
                        <w:pPr>
                          <w:spacing w:line="183" w:lineRule="exact"/>
                          <w:ind w:left="-1" w:right="18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18"/>
                          </w:rPr>
                          <w:t>MEJORAMIENTO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5"/>
                            <w:sz w:val="18"/>
                          </w:rPr>
                          <w:t>DE</w:t>
                        </w:r>
                      </w:p>
                      <w:p w:rsidR="00C02262" w:rsidRDefault="00D32994">
                        <w:pPr>
                          <w:spacing w:line="216" w:lineRule="exact"/>
                          <w:ind w:left="4" w:right="18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18"/>
                          </w:rPr>
                          <w:t>VIVIENDA</w:t>
                        </w:r>
                      </w:p>
                    </w:txbxContent>
                  </v:textbox>
                </v:shape>
                <v:shape id="Textbox 15" o:spid="_x0000_s1034" type="#_x0000_t202" style="position:absolute;left:34031;top:12329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C02262" w:rsidRDefault="00D3299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426</w:t>
                        </w:r>
                      </w:p>
                    </w:txbxContent>
                  </v:textbox>
                </v:shape>
                <v:shape id="Textbox 16" o:spid="_x0000_s1035" type="#_x0000_t202" style="position:absolute;left:1444;top:15118;width:1658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C02262" w:rsidRDefault="00D32994">
                        <w:pPr>
                          <w:spacing w:line="183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18"/>
                          </w:rPr>
                          <w:t>URBANIZACIONES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10"/>
                            <w:sz w:val="18"/>
                          </w:rPr>
                          <w:t>Y</w:t>
                        </w:r>
                      </w:p>
                      <w:p w:rsidR="00C02262" w:rsidRDefault="00D32994">
                        <w:pPr>
                          <w:spacing w:line="216" w:lineRule="exact"/>
                          <w:ind w:right="14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18"/>
                          </w:rPr>
                          <w:t>TITULACION</w:t>
                        </w:r>
                      </w:p>
                    </w:txbxContent>
                  </v:textbox>
                </v:shape>
                <v:shape id="Textbox 17" o:spid="_x0000_s1036" type="#_x0000_t202" style="position:absolute;left:32172;top:15438;width:187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C02262" w:rsidRDefault="00D3299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346</w:t>
                        </w:r>
                      </w:p>
                    </w:txbxContent>
                  </v:textbox>
                </v:shape>
                <v:shape id="Textbox 18" o:spid="_x0000_s1037" type="#_x0000_t202" style="position:absolute;left:4629;top:19046;width:1339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C02262" w:rsidRDefault="00D32994">
                        <w:pPr>
                          <w:spacing w:line="180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z w:val="18"/>
                          </w:rPr>
                          <w:t>SUBDIRECCION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18"/>
                          </w:rPr>
                          <w:t>FINANCIERA</w:t>
                        </w:r>
                      </w:p>
                    </w:txbxContent>
                  </v:textbox>
                </v:shape>
                <v:shape id="Textbox 19" o:spid="_x0000_s1038" type="#_x0000_t202" style="position:absolute;left:20239;top:18797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C02262" w:rsidRDefault="00D3299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box 20" o:spid="_x0000_s1039" type="#_x0000_t202" style="position:absolute;left:1320;top:21583;width:167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C02262" w:rsidRDefault="00D32994">
                        <w:pPr>
                          <w:spacing w:line="183" w:lineRule="exact"/>
                          <w:ind w:left="-1" w:right="18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18"/>
                          </w:rPr>
                          <w:t>MEJORAMIENTO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5"/>
                            <w:sz w:val="18"/>
                          </w:rPr>
                          <w:t>DE</w:t>
                        </w:r>
                      </w:p>
                      <w:p w:rsidR="00C02262" w:rsidRDefault="00D32994">
                        <w:pPr>
                          <w:spacing w:line="216" w:lineRule="exact"/>
                          <w:ind w:left="4" w:right="18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18"/>
                          </w:rPr>
                          <w:t>BARRIOS</w:t>
                        </w:r>
                      </w:p>
                    </w:txbxContent>
                  </v:textbox>
                </v:shape>
                <v:shape id="Textbox 21" o:spid="_x0000_s1040" type="#_x0000_t202" style="position:absolute;left:20172;top:22031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C02262" w:rsidRDefault="00D3299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box 22" o:spid="_x0000_s1041" type="#_x0000_t202" style="position:absolute;left:18691;top:25325;width:2422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C02262" w:rsidRDefault="00D32994">
                        <w:pPr>
                          <w:tabs>
                            <w:tab w:val="left" w:pos="424"/>
                            <w:tab w:val="left" w:pos="940"/>
                            <w:tab w:val="left" w:pos="1456"/>
                            <w:tab w:val="left" w:pos="1972"/>
                            <w:tab w:val="left" w:pos="2488"/>
                            <w:tab w:val="left" w:pos="3004"/>
                            <w:tab w:val="left" w:pos="3520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300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400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500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600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700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262" w:rsidRDefault="00C02262">
      <w:pPr>
        <w:pStyle w:val="Textoindependiente"/>
        <w:rPr>
          <w:rFonts w:ascii="Arial"/>
          <w:b/>
          <w:sz w:val="20"/>
        </w:rPr>
        <w:sectPr w:rsidR="00C02262">
          <w:pgSz w:w="12240" w:h="15840"/>
          <w:pgMar w:top="1760" w:right="1080" w:bottom="2360" w:left="1440" w:header="735" w:footer="2176" w:gutter="0"/>
          <w:cols w:space="720"/>
        </w:sectPr>
      </w:pPr>
    </w:p>
    <w:p w:rsidR="00C02262" w:rsidRDefault="00C02262">
      <w:pPr>
        <w:pStyle w:val="Textoindependiente"/>
        <w:spacing w:before="82"/>
        <w:rPr>
          <w:rFonts w:ascii="Arial"/>
          <w:b/>
        </w:rPr>
      </w:pPr>
    </w:p>
    <w:p w:rsidR="00C02262" w:rsidRDefault="00D32994">
      <w:pPr>
        <w:pStyle w:val="Textoindependiente"/>
        <w:ind w:left="506" w:right="218"/>
        <w:jc w:val="both"/>
      </w:pPr>
      <w:r>
        <w:rPr>
          <w:spacing w:val="-2"/>
        </w:rPr>
        <w:t>En</w:t>
      </w:r>
      <w:r>
        <w:rPr>
          <w:spacing w:val="-15"/>
        </w:rPr>
        <w:t xml:space="preserve"> </w:t>
      </w:r>
      <w:r>
        <w:rPr>
          <w:spacing w:val="-2"/>
        </w:rPr>
        <w:t>relación</w:t>
      </w:r>
      <w:r>
        <w:rPr>
          <w:spacing w:val="-15"/>
        </w:rPr>
        <w:t xml:space="preserve"> </w:t>
      </w: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2"/>
        </w:rPr>
        <w:t>enero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2025,</w:t>
      </w:r>
      <w:r>
        <w:rPr>
          <w:spacing w:val="-15"/>
        </w:rPr>
        <w:t xml:space="preserve"> </w:t>
      </w:r>
      <w:r>
        <w:rPr>
          <w:spacing w:val="-2"/>
        </w:rPr>
        <w:t>se</w:t>
      </w:r>
      <w:r>
        <w:rPr>
          <w:spacing w:val="-15"/>
        </w:rPr>
        <w:t xml:space="preserve"> </w:t>
      </w:r>
      <w:r>
        <w:rPr>
          <w:spacing w:val="-2"/>
        </w:rPr>
        <w:t>prestó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orientación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15"/>
        </w:rPr>
        <w:t xml:space="preserve"> </w:t>
      </w:r>
      <w:r>
        <w:rPr>
          <w:spacing w:val="-2"/>
        </w:rPr>
        <w:t>el</w:t>
      </w:r>
      <w:r>
        <w:rPr>
          <w:spacing w:val="-15"/>
        </w:rPr>
        <w:t xml:space="preserve"> </w:t>
      </w:r>
      <w:r>
        <w:rPr>
          <w:spacing w:val="-2"/>
        </w:rPr>
        <w:t>direccionamiento</w:t>
      </w:r>
      <w:r>
        <w:rPr>
          <w:spacing w:val="-8"/>
        </w:rPr>
        <w:t xml:space="preserve"> </w:t>
      </w:r>
      <w:r>
        <w:rPr>
          <w:spacing w:val="-2"/>
        </w:rPr>
        <w:t xml:space="preserve">pormedio </w:t>
      </w:r>
      <w:r>
        <w:t>del canal presencial a 1.401 ciudadanos(as), con un promedio diario de atención de 67 ciudadanos(as).</w:t>
      </w:r>
    </w:p>
    <w:p w:rsidR="00C02262" w:rsidRDefault="00C02262">
      <w:pPr>
        <w:pStyle w:val="Textoindependiente"/>
      </w:pPr>
    </w:p>
    <w:p w:rsidR="00C02262" w:rsidRDefault="00D32994">
      <w:pPr>
        <w:pStyle w:val="Textoindependiente"/>
        <w:ind w:left="506" w:right="217"/>
        <w:jc w:val="both"/>
      </w:pPr>
      <w:r>
        <w:t>La</w:t>
      </w:r>
      <w:r>
        <w:rPr>
          <w:spacing w:val="-12"/>
        </w:rPr>
        <w:t xml:space="preserve"> </w:t>
      </w:r>
      <w:r>
        <w:t>asistencia</w:t>
      </w:r>
      <w:r>
        <w:rPr>
          <w:spacing w:val="-14"/>
        </w:rPr>
        <w:t xml:space="preserve"> </w:t>
      </w:r>
      <w:r>
        <w:t>durante</w:t>
      </w:r>
      <w:r>
        <w:rPr>
          <w:spacing w:val="-12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2025,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Caja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Vivienda</w:t>
      </w:r>
      <w:r>
        <w:rPr>
          <w:spacing w:val="-11"/>
        </w:rPr>
        <w:t xml:space="preserve"> </w:t>
      </w:r>
      <w:r>
        <w:t>Popular</w:t>
      </w:r>
      <w:r>
        <w:rPr>
          <w:spacing w:val="-15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distribuyó</w:t>
      </w:r>
      <w:r>
        <w:rPr>
          <w:spacing w:val="-11"/>
        </w:rPr>
        <w:t xml:space="preserve"> </w:t>
      </w:r>
      <w:r>
        <w:t>así: para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Dirección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Reasentamientos</w:t>
      </w:r>
      <w:r>
        <w:rPr>
          <w:spacing w:val="-10"/>
        </w:rPr>
        <w:t xml:space="preserve"> </w:t>
      </w:r>
      <w:r>
        <w:t>44.32%,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Dirección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Mejoramiento</w:t>
      </w:r>
      <w:r>
        <w:rPr>
          <w:spacing w:val="-11"/>
        </w:rPr>
        <w:t xml:space="preserve"> </w:t>
      </w:r>
      <w:r>
        <w:t>de Vivienda 30.41%, para la Dirección de Urbanización y Titulación 24.70%, para la Subdirección Financiera 0.36% y la Dirección de Mejoramiento de Barrios 0.21%</w:t>
      </w:r>
    </w:p>
    <w:p w:rsidR="00C02262" w:rsidRDefault="00C02262">
      <w:pPr>
        <w:pStyle w:val="Textoindependiente"/>
      </w:pPr>
    </w:p>
    <w:p w:rsidR="00C02262" w:rsidRDefault="00D32994">
      <w:pPr>
        <w:pStyle w:val="Ttulo1"/>
        <w:numPr>
          <w:ilvl w:val="1"/>
          <w:numId w:val="4"/>
        </w:numPr>
        <w:tabs>
          <w:tab w:val="left" w:pos="1711"/>
        </w:tabs>
        <w:jc w:val="left"/>
      </w:pPr>
      <w:r>
        <w:t>DETALLE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ATENCIÓN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CANAL</w:t>
      </w:r>
      <w:r>
        <w:rPr>
          <w:spacing w:val="-3"/>
        </w:rPr>
        <w:t xml:space="preserve"> </w:t>
      </w:r>
      <w:r>
        <w:t>PRESENCIAL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LAS</w:t>
      </w:r>
    </w:p>
    <w:p w:rsidR="00C02262" w:rsidRDefault="00D32994">
      <w:pPr>
        <w:spacing w:before="44"/>
        <w:ind w:left="3783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DIFERENTES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DEPENDENCIAS</w:t>
      </w:r>
    </w:p>
    <w:p w:rsidR="00C02262" w:rsidRDefault="00D32994">
      <w:pPr>
        <w:pStyle w:val="Ttulo2"/>
        <w:numPr>
          <w:ilvl w:val="0"/>
          <w:numId w:val="3"/>
        </w:numPr>
        <w:tabs>
          <w:tab w:val="left" w:pos="502"/>
        </w:tabs>
        <w:spacing w:before="238"/>
        <w:ind w:left="502" w:hanging="363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Reasentamientos</w:t>
      </w:r>
    </w:p>
    <w:p w:rsidR="00C02262" w:rsidRDefault="00D32994">
      <w:pPr>
        <w:pStyle w:val="Textoindependiente"/>
        <w:spacing w:before="242"/>
        <w:ind w:left="506" w:right="218"/>
        <w:jc w:val="both"/>
      </w:pPr>
      <w:r>
        <w:t xml:space="preserve">Con referencia a la Dirección de Reasentamientos asistieron 621 (44,32%) ciudadanos(as) se acercaron a esta dependencia, durante enero de 2025, de los </w:t>
      </w:r>
      <w:r>
        <w:rPr>
          <w:spacing w:val="-2"/>
        </w:rPr>
        <w:t>cuales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gran</w:t>
      </w:r>
      <w:r>
        <w:rPr>
          <w:spacing w:val="-14"/>
        </w:rPr>
        <w:t xml:space="preserve"> </w:t>
      </w:r>
      <w:r>
        <w:rPr>
          <w:spacing w:val="-2"/>
        </w:rPr>
        <w:t>mayoría,</w:t>
      </w:r>
      <w:r>
        <w:rPr>
          <w:spacing w:val="-11"/>
        </w:rPr>
        <w:t xml:space="preserve"> </w:t>
      </w:r>
      <w:r>
        <w:rPr>
          <w:spacing w:val="-2"/>
        </w:rPr>
        <w:t>es</w:t>
      </w:r>
      <w:r>
        <w:rPr>
          <w:spacing w:val="-15"/>
        </w:rPr>
        <w:t xml:space="preserve"> </w:t>
      </w:r>
      <w:r>
        <w:rPr>
          <w:spacing w:val="-2"/>
        </w:rPr>
        <w:t>decir</w:t>
      </w:r>
      <w:r>
        <w:rPr>
          <w:spacing w:val="-15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93,56%(581)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acercó</w:t>
      </w:r>
      <w:r>
        <w:rPr>
          <w:spacing w:val="-10"/>
        </w:rPr>
        <w:t xml:space="preserve"> </w:t>
      </w:r>
      <w:r>
        <w:rPr>
          <w:spacing w:val="-2"/>
        </w:rPr>
        <w:t>para</w:t>
      </w:r>
      <w:r>
        <w:rPr>
          <w:spacing w:val="-7"/>
        </w:rPr>
        <w:t xml:space="preserve"> </w:t>
      </w:r>
      <w:r>
        <w:rPr>
          <w:spacing w:val="-2"/>
        </w:rPr>
        <w:t>averiguar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estado</w:t>
      </w:r>
      <w:r>
        <w:rPr>
          <w:spacing w:val="-10"/>
        </w:rPr>
        <w:t xml:space="preserve"> </w:t>
      </w:r>
      <w:r>
        <w:rPr>
          <w:spacing w:val="-2"/>
        </w:rPr>
        <w:t>del proceso.</w:t>
      </w:r>
    </w:p>
    <w:p w:rsidR="00C02262" w:rsidRDefault="00C02262">
      <w:pPr>
        <w:pStyle w:val="Textoindependiente"/>
        <w:spacing w:before="50"/>
        <w:rPr>
          <w:sz w:val="20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2989"/>
        <w:gridCol w:w="1502"/>
      </w:tblGrid>
      <w:tr w:rsidR="00C02262">
        <w:trPr>
          <w:trHeight w:val="328"/>
        </w:trPr>
        <w:tc>
          <w:tcPr>
            <w:tcW w:w="9020" w:type="dxa"/>
            <w:gridSpan w:val="3"/>
            <w:shd w:val="clear" w:color="auto" w:fill="FF0000"/>
          </w:tcPr>
          <w:p w:rsidR="00C02262" w:rsidRDefault="00D32994">
            <w:pPr>
              <w:pStyle w:val="TableParagraph"/>
              <w:spacing w:before="59"/>
              <w:ind w:left="12"/>
              <w:jc w:val="center"/>
            </w:pPr>
            <w:r>
              <w:t>DIRECCION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REASENTAMIENTOS</w:t>
            </w:r>
          </w:p>
        </w:tc>
      </w:tr>
      <w:tr w:rsidR="00C02262">
        <w:trPr>
          <w:trHeight w:val="537"/>
        </w:trPr>
        <w:tc>
          <w:tcPr>
            <w:tcW w:w="4529" w:type="dxa"/>
            <w:shd w:val="clear" w:color="auto" w:fill="FF0000"/>
          </w:tcPr>
          <w:p w:rsidR="00C02262" w:rsidRDefault="00C02262">
            <w:pPr>
              <w:pStyle w:val="TableParagraph"/>
              <w:spacing w:before="14" w:line="240" w:lineRule="auto"/>
              <w:rPr>
                <w:rFonts w:ascii="Arial MT"/>
              </w:rPr>
            </w:pPr>
          </w:p>
          <w:p w:rsidR="00C02262" w:rsidRDefault="00D32994">
            <w:pPr>
              <w:pStyle w:val="TableParagraph"/>
              <w:spacing w:before="1"/>
              <w:ind w:left="119"/>
            </w:pPr>
            <w:r>
              <w:t>TRÁMITE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SERVICIO</w:t>
            </w:r>
          </w:p>
        </w:tc>
        <w:tc>
          <w:tcPr>
            <w:tcW w:w="2989" w:type="dxa"/>
            <w:shd w:val="clear" w:color="auto" w:fill="FF0000"/>
          </w:tcPr>
          <w:p w:rsidR="00C02262" w:rsidRDefault="00D32994">
            <w:pPr>
              <w:pStyle w:val="TableParagraph"/>
              <w:spacing w:line="268" w:lineRule="exact"/>
              <w:ind w:left="69"/>
            </w:pPr>
            <w:r>
              <w:t>CIUDADANOS</w:t>
            </w:r>
            <w:r>
              <w:rPr>
                <w:spacing w:val="-5"/>
              </w:rPr>
              <w:t xml:space="preserve"> </w:t>
            </w:r>
            <w:r>
              <w:t>(AS)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ATENDIDOS</w:t>
            </w:r>
          </w:p>
          <w:p w:rsidR="00C02262" w:rsidRDefault="00D32994">
            <w:pPr>
              <w:pStyle w:val="TableParagraph"/>
              <w:ind w:left="69"/>
            </w:pPr>
            <w:r>
              <w:rPr>
                <w:spacing w:val="-4"/>
              </w:rPr>
              <w:t>(AS)</w:t>
            </w:r>
          </w:p>
        </w:tc>
        <w:tc>
          <w:tcPr>
            <w:tcW w:w="1502" w:type="dxa"/>
            <w:shd w:val="clear" w:color="auto" w:fill="FF0000"/>
          </w:tcPr>
          <w:p w:rsidR="00C02262" w:rsidRDefault="00C02262">
            <w:pPr>
              <w:pStyle w:val="TableParagraph"/>
              <w:spacing w:before="14" w:line="240" w:lineRule="auto"/>
              <w:rPr>
                <w:rFonts w:ascii="Arial MT"/>
              </w:rPr>
            </w:pPr>
          </w:p>
          <w:p w:rsidR="00C02262" w:rsidRDefault="00D32994">
            <w:pPr>
              <w:pStyle w:val="TableParagraph"/>
              <w:spacing w:before="1"/>
              <w:ind w:left="72"/>
            </w:pPr>
            <w:r>
              <w:rPr>
                <w:spacing w:val="-2"/>
              </w:rPr>
              <w:t>PORCENTAJE</w:t>
            </w:r>
          </w:p>
        </w:tc>
      </w:tr>
      <w:tr w:rsidR="00C02262">
        <w:trPr>
          <w:trHeight w:val="328"/>
        </w:trPr>
        <w:tc>
          <w:tcPr>
            <w:tcW w:w="4529" w:type="dxa"/>
          </w:tcPr>
          <w:p w:rsidR="00C02262" w:rsidRDefault="00D32994">
            <w:pPr>
              <w:pStyle w:val="TableParagraph"/>
              <w:spacing w:before="59" w:line="250" w:lineRule="exact"/>
              <w:ind w:left="69"/>
            </w:pPr>
            <w:r>
              <w:t>ESTADO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PROCESO</w:t>
            </w:r>
          </w:p>
        </w:tc>
        <w:tc>
          <w:tcPr>
            <w:tcW w:w="2989" w:type="dxa"/>
          </w:tcPr>
          <w:p w:rsidR="00C02262" w:rsidRDefault="00D32994">
            <w:pPr>
              <w:pStyle w:val="TableParagraph"/>
              <w:spacing w:before="59" w:line="250" w:lineRule="exact"/>
              <w:ind w:right="56"/>
              <w:jc w:val="right"/>
            </w:pPr>
            <w:r>
              <w:rPr>
                <w:spacing w:val="-5"/>
              </w:rPr>
              <w:t>581</w:t>
            </w:r>
          </w:p>
        </w:tc>
        <w:tc>
          <w:tcPr>
            <w:tcW w:w="1502" w:type="dxa"/>
          </w:tcPr>
          <w:p w:rsidR="00C02262" w:rsidRDefault="00D32994">
            <w:pPr>
              <w:pStyle w:val="TableParagraph"/>
              <w:spacing w:before="59" w:line="250" w:lineRule="exact"/>
              <w:ind w:right="53"/>
              <w:jc w:val="right"/>
            </w:pPr>
            <w:r>
              <w:rPr>
                <w:spacing w:val="-2"/>
              </w:rPr>
              <w:t>93,56%</w:t>
            </w:r>
          </w:p>
        </w:tc>
      </w:tr>
      <w:tr w:rsidR="00C02262">
        <w:trPr>
          <w:trHeight w:val="328"/>
        </w:trPr>
        <w:tc>
          <w:tcPr>
            <w:tcW w:w="4529" w:type="dxa"/>
          </w:tcPr>
          <w:p w:rsidR="00C02262" w:rsidRDefault="00D32994">
            <w:pPr>
              <w:pStyle w:val="TableParagraph"/>
              <w:spacing w:before="59"/>
              <w:ind w:left="69"/>
            </w:pPr>
            <w:r>
              <w:t>RELOCALIZACIÓN</w:t>
            </w:r>
            <w:r>
              <w:rPr>
                <w:spacing w:val="-11"/>
              </w:rPr>
              <w:t xml:space="preserve"> </w:t>
            </w:r>
            <w:r>
              <w:t>TRANSITORIA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(PAGO)</w:t>
            </w:r>
          </w:p>
        </w:tc>
        <w:tc>
          <w:tcPr>
            <w:tcW w:w="2989" w:type="dxa"/>
          </w:tcPr>
          <w:p w:rsidR="00C02262" w:rsidRDefault="00D32994">
            <w:pPr>
              <w:pStyle w:val="TableParagraph"/>
              <w:spacing w:before="59"/>
              <w:ind w:right="55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1502" w:type="dxa"/>
          </w:tcPr>
          <w:p w:rsidR="00C02262" w:rsidRDefault="00D32994">
            <w:pPr>
              <w:pStyle w:val="TableParagraph"/>
              <w:spacing w:before="59"/>
              <w:ind w:right="53"/>
              <w:jc w:val="right"/>
            </w:pPr>
            <w:r>
              <w:rPr>
                <w:spacing w:val="-2"/>
              </w:rPr>
              <w:t>3,22%</w:t>
            </w:r>
          </w:p>
        </w:tc>
      </w:tr>
      <w:tr w:rsidR="00C02262">
        <w:trPr>
          <w:trHeight w:val="330"/>
        </w:trPr>
        <w:tc>
          <w:tcPr>
            <w:tcW w:w="4529" w:type="dxa"/>
          </w:tcPr>
          <w:p w:rsidR="00C02262" w:rsidRDefault="00D32994">
            <w:pPr>
              <w:pStyle w:val="TableParagraph"/>
              <w:spacing w:before="61"/>
              <w:ind w:left="69"/>
            </w:pPr>
            <w:r>
              <w:t>INGRESO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PROGRAMA</w:t>
            </w:r>
          </w:p>
        </w:tc>
        <w:tc>
          <w:tcPr>
            <w:tcW w:w="2989" w:type="dxa"/>
          </w:tcPr>
          <w:p w:rsidR="00C02262" w:rsidRDefault="00D32994">
            <w:pPr>
              <w:pStyle w:val="TableParagraph"/>
              <w:spacing w:before="61"/>
              <w:ind w:right="55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1502" w:type="dxa"/>
          </w:tcPr>
          <w:p w:rsidR="00C02262" w:rsidRDefault="00D32994">
            <w:pPr>
              <w:pStyle w:val="TableParagraph"/>
              <w:spacing w:before="61"/>
              <w:ind w:right="53"/>
              <w:jc w:val="right"/>
            </w:pPr>
            <w:r>
              <w:rPr>
                <w:spacing w:val="-2"/>
              </w:rPr>
              <w:t>2,25%</w:t>
            </w:r>
          </w:p>
        </w:tc>
      </w:tr>
      <w:tr w:rsidR="00C02262">
        <w:trPr>
          <w:trHeight w:val="328"/>
        </w:trPr>
        <w:tc>
          <w:tcPr>
            <w:tcW w:w="4529" w:type="dxa"/>
          </w:tcPr>
          <w:p w:rsidR="00C02262" w:rsidRDefault="00D32994">
            <w:pPr>
              <w:pStyle w:val="TableParagraph"/>
              <w:spacing w:before="59"/>
              <w:ind w:left="69"/>
            </w:pPr>
            <w:r>
              <w:t>ENTREGA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VIVIENDA</w:t>
            </w:r>
          </w:p>
        </w:tc>
        <w:tc>
          <w:tcPr>
            <w:tcW w:w="2989" w:type="dxa"/>
          </w:tcPr>
          <w:p w:rsidR="00C02262" w:rsidRDefault="00D32994">
            <w:pPr>
              <w:pStyle w:val="TableParagraph"/>
              <w:spacing w:before="59"/>
              <w:ind w:right="55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502" w:type="dxa"/>
          </w:tcPr>
          <w:p w:rsidR="00C02262" w:rsidRDefault="00D32994">
            <w:pPr>
              <w:pStyle w:val="TableParagraph"/>
              <w:spacing w:before="59"/>
              <w:ind w:right="53"/>
              <w:jc w:val="right"/>
            </w:pPr>
            <w:r>
              <w:rPr>
                <w:spacing w:val="-2"/>
              </w:rPr>
              <w:t>0,64%</w:t>
            </w:r>
          </w:p>
        </w:tc>
      </w:tr>
      <w:tr w:rsidR="00C02262">
        <w:trPr>
          <w:trHeight w:val="328"/>
        </w:trPr>
        <w:tc>
          <w:tcPr>
            <w:tcW w:w="4529" w:type="dxa"/>
          </w:tcPr>
          <w:p w:rsidR="00C02262" w:rsidRDefault="00D32994">
            <w:pPr>
              <w:pStyle w:val="TableParagraph"/>
              <w:spacing w:before="59"/>
              <w:ind w:left="69"/>
            </w:pPr>
            <w:r>
              <w:t>RADICIACIÓN</w:t>
            </w:r>
            <w:r>
              <w:rPr>
                <w:spacing w:val="-6"/>
              </w:rPr>
              <w:t xml:space="preserve"> </w:t>
            </w:r>
            <w:r>
              <w:t>CONTRATO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ARRIENDO</w:t>
            </w:r>
          </w:p>
        </w:tc>
        <w:tc>
          <w:tcPr>
            <w:tcW w:w="2989" w:type="dxa"/>
          </w:tcPr>
          <w:p w:rsidR="00C02262" w:rsidRDefault="00D32994">
            <w:pPr>
              <w:pStyle w:val="TableParagraph"/>
              <w:spacing w:before="59"/>
              <w:ind w:right="55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502" w:type="dxa"/>
          </w:tcPr>
          <w:p w:rsidR="00C02262" w:rsidRDefault="00D32994">
            <w:pPr>
              <w:pStyle w:val="TableParagraph"/>
              <w:spacing w:before="59"/>
              <w:ind w:right="53"/>
              <w:jc w:val="right"/>
            </w:pPr>
            <w:r>
              <w:rPr>
                <w:spacing w:val="-2"/>
              </w:rPr>
              <w:t>0,33%</w:t>
            </w:r>
          </w:p>
        </w:tc>
      </w:tr>
      <w:tr w:rsidR="00C02262">
        <w:trPr>
          <w:trHeight w:val="330"/>
        </w:trPr>
        <w:tc>
          <w:tcPr>
            <w:tcW w:w="4529" w:type="dxa"/>
            <w:shd w:val="clear" w:color="auto" w:fill="FAE1D4"/>
          </w:tcPr>
          <w:p w:rsidR="00C02262" w:rsidRDefault="00D32994">
            <w:pPr>
              <w:pStyle w:val="TableParagraph"/>
              <w:spacing w:before="59" w:line="252" w:lineRule="exact"/>
              <w:ind w:left="69"/>
            </w:pPr>
            <w:r>
              <w:rPr>
                <w:spacing w:val="-4"/>
              </w:rPr>
              <w:t>TOTAL</w:t>
            </w:r>
          </w:p>
        </w:tc>
        <w:tc>
          <w:tcPr>
            <w:tcW w:w="2989" w:type="dxa"/>
            <w:shd w:val="clear" w:color="auto" w:fill="FAE1D4"/>
          </w:tcPr>
          <w:p w:rsidR="00C02262" w:rsidRDefault="00D32994">
            <w:pPr>
              <w:pStyle w:val="TableParagraph"/>
              <w:spacing w:before="59" w:line="252" w:lineRule="exact"/>
              <w:ind w:right="56"/>
              <w:jc w:val="right"/>
            </w:pPr>
            <w:r>
              <w:rPr>
                <w:spacing w:val="-5"/>
              </w:rPr>
              <w:t>621</w:t>
            </w:r>
          </w:p>
        </w:tc>
        <w:tc>
          <w:tcPr>
            <w:tcW w:w="1502" w:type="dxa"/>
            <w:shd w:val="clear" w:color="auto" w:fill="FAE1D4"/>
          </w:tcPr>
          <w:p w:rsidR="00C02262" w:rsidRDefault="00D32994">
            <w:pPr>
              <w:pStyle w:val="TableParagraph"/>
              <w:spacing w:before="59" w:line="252" w:lineRule="exact"/>
              <w:ind w:right="53"/>
              <w:jc w:val="right"/>
            </w:pPr>
            <w:r>
              <w:rPr>
                <w:spacing w:val="-2"/>
              </w:rPr>
              <w:t>100,00%</w:t>
            </w:r>
          </w:p>
        </w:tc>
      </w:tr>
    </w:tbl>
    <w:p w:rsidR="00C02262" w:rsidRDefault="00C02262">
      <w:pPr>
        <w:pStyle w:val="Textoindependiente"/>
      </w:pPr>
    </w:p>
    <w:p w:rsidR="00C02262" w:rsidRDefault="00C02262">
      <w:pPr>
        <w:pStyle w:val="Textoindependiente"/>
      </w:pPr>
    </w:p>
    <w:p w:rsidR="00C02262" w:rsidRDefault="00C02262">
      <w:pPr>
        <w:pStyle w:val="Textoindependiente"/>
        <w:spacing w:before="4"/>
      </w:pPr>
    </w:p>
    <w:p w:rsidR="00C02262" w:rsidRDefault="00D32994">
      <w:pPr>
        <w:pStyle w:val="Ttulo2"/>
        <w:numPr>
          <w:ilvl w:val="0"/>
          <w:numId w:val="3"/>
        </w:numPr>
        <w:tabs>
          <w:tab w:val="left" w:pos="503"/>
        </w:tabs>
        <w:ind w:left="503"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12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Vivienda</w:t>
      </w:r>
    </w:p>
    <w:p w:rsidR="00C02262" w:rsidRDefault="00C02262">
      <w:pPr>
        <w:pStyle w:val="Textoindependiente"/>
        <w:spacing w:before="36"/>
        <w:rPr>
          <w:rFonts w:ascii="Arial"/>
          <w:b/>
        </w:rPr>
      </w:pPr>
    </w:p>
    <w:p w:rsidR="00C02262" w:rsidRDefault="00D32994">
      <w:pPr>
        <w:pStyle w:val="Textoindependiente"/>
        <w:ind w:left="422" w:right="218"/>
        <w:jc w:val="both"/>
      </w:pPr>
      <w:r>
        <w:t>La Dirección de mejoramiento de Vivienda atendió a 426 ciudadanos(as), que representan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30,41%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acercaron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CVP</w:t>
      </w:r>
      <w:r>
        <w:rPr>
          <w:spacing w:val="-8"/>
        </w:rPr>
        <w:t xml:space="preserve"> </w:t>
      </w:r>
      <w:r>
        <w:t>durante</w:t>
      </w:r>
      <w:r>
        <w:rPr>
          <w:spacing w:val="-11"/>
        </w:rPr>
        <w:t xml:space="preserve"> </w:t>
      </w:r>
      <w:r>
        <w:t>enero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2025.</w:t>
      </w:r>
      <w:r>
        <w:rPr>
          <w:spacing w:val="-10"/>
        </w:rPr>
        <w:t xml:space="preserve"> </w:t>
      </w:r>
      <w:r>
        <w:t>En su</w:t>
      </w:r>
      <w:r>
        <w:rPr>
          <w:spacing w:val="-15"/>
        </w:rPr>
        <w:t xml:space="preserve"> </w:t>
      </w:r>
      <w:r>
        <w:t>mayoría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acercaron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solicitar</w:t>
      </w:r>
      <w:r>
        <w:rPr>
          <w:spacing w:val="-16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plan</w:t>
      </w:r>
      <w:r>
        <w:rPr>
          <w:spacing w:val="-17"/>
        </w:rPr>
        <w:t xml:space="preserve"> </w:t>
      </w:r>
      <w:r>
        <w:t>Terrazas,</w:t>
      </w:r>
      <w:r>
        <w:rPr>
          <w:spacing w:val="-14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45,54%</w:t>
      </w:r>
      <w:r>
        <w:rPr>
          <w:spacing w:val="-17"/>
        </w:rPr>
        <w:t xml:space="preserve"> </w:t>
      </w:r>
      <w:r>
        <w:t>(194) de los ciudadanos(as).</w:t>
      </w:r>
    </w:p>
    <w:p w:rsidR="00C02262" w:rsidRDefault="00C02262">
      <w:pPr>
        <w:pStyle w:val="Textoindependiente"/>
        <w:jc w:val="both"/>
        <w:sectPr w:rsidR="00C02262">
          <w:pgSz w:w="12240" w:h="15840"/>
          <w:pgMar w:top="1760" w:right="1080" w:bottom="2360" w:left="1440" w:header="735" w:footer="2176" w:gutter="0"/>
          <w:cols w:space="720"/>
        </w:sectPr>
      </w:pPr>
    </w:p>
    <w:p w:rsidR="00C02262" w:rsidRDefault="00C02262">
      <w:pPr>
        <w:pStyle w:val="Textoindependiente"/>
        <w:rPr>
          <w:sz w:val="20"/>
        </w:rPr>
      </w:pPr>
    </w:p>
    <w:p w:rsidR="00C02262" w:rsidRDefault="00C02262">
      <w:pPr>
        <w:pStyle w:val="Textoindependiente"/>
        <w:rPr>
          <w:sz w:val="20"/>
        </w:rPr>
      </w:pPr>
    </w:p>
    <w:p w:rsidR="00C02262" w:rsidRDefault="00C02262">
      <w:pPr>
        <w:pStyle w:val="Textoindependiente"/>
        <w:spacing w:before="37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2927"/>
        <w:gridCol w:w="1469"/>
      </w:tblGrid>
      <w:tr w:rsidR="00C02262">
        <w:trPr>
          <w:trHeight w:val="316"/>
        </w:trPr>
        <w:tc>
          <w:tcPr>
            <w:tcW w:w="9271" w:type="dxa"/>
            <w:gridSpan w:val="3"/>
            <w:shd w:val="clear" w:color="auto" w:fill="FF0000"/>
          </w:tcPr>
          <w:p w:rsidR="00C02262" w:rsidRDefault="00D32994">
            <w:pPr>
              <w:pStyle w:val="TableParagraph"/>
              <w:spacing w:before="47"/>
              <w:ind w:left="11"/>
              <w:jc w:val="center"/>
            </w:pPr>
            <w:r>
              <w:t>DIRECCION</w:t>
            </w:r>
            <w:r>
              <w:rPr>
                <w:spacing w:val="-8"/>
              </w:rPr>
              <w:t xml:space="preserve"> </w:t>
            </w:r>
            <w:r>
              <w:t>MEJORAMIENTO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VIVIENDA</w:t>
            </w:r>
          </w:p>
        </w:tc>
      </w:tr>
      <w:tr w:rsidR="00C02262">
        <w:trPr>
          <w:trHeight w:val="537"/>
        </w:trPr>
        <w:tc>
          <w:tcPr>
            <w:tcW w:w="4875" w:type="dxa"/>
            <w:shd w:val="clear" w:color="auto" w:fill="FF0000"/>
          </w:tcPr>
          <w:p w:rsidR="00C02262" w:rsidRDefault="00C02262">
            <w:pPr>
              <w:pStyle w:val="TableParagraph"/>
              <w:spacing w:before="14" w:line="240" w:lineRule="auto"/>
              <w:rPr>
                <w:rFonts w:ascii="Arial MT"/>
              </w:rPr>
            </w:pPr>
          </w:p>
          <w:p w:rsidR="00C02262" w:rsidRDefault="00D32994">
            <w:pPr>
              <w:pStyle w:val="TableParagraph"/>
              <w:spacing w:before="1"/>
              <w:ind w:left="122"/>
            </w:pPr>
            <w:r>
              <w:t>TRÁMITE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SERVICIO</w:t>
            </w:r>
          </w:p>
        </w:tc>
        <w:tc>
          <w:tcPr>
            <w:tcW w:w="2927" w:type="dxa"/>
            <w:shd w:val="clear" w:color="auto" w:fill="FF0000"/>
          </w:tcPr>
          <w:p w:rsidR="00C02262" w:rsidRDefault="00D32994">
            <w:pPr>
              <w:pStyle w:val="TableParagraph"/>
              <w:spacing w:line="268" w:lineRule="exact"/>
              <w:ind w:left="69"/>
            </w:pPr>
            <w:r>
              <w:t>CIUDADANOS</w:t>
            </w:r>
            <w:r>
              <w:rPr>
                <w:spacing w:val="-6"/>
              </w:rPr>
              <w:t xml:space="preserve"> </w:t>
            </w:r>
            <w:r>
              <w:t>(AS)</w:t>
            </w:r>
            <w:r>
              <w:rPr>
                <w:spacing w:val="-2"/>
              </w:rPr>
              <w:t xml:space="preserve"> ATENDIDOS</w:t>
            </w:r>
          </w:p>
          <w:p w:rsidR="00C02262" w:rsidRDefault="00D32994">
            <w:pPr>
              <w:pStyle w:val="TableParagraph"/>
              <w:ind w:left="69"/>
            </w:pPr>
            <w:r>
              <w:rPr>
                <w:spacing w:val="-4"/>
              </w:rPr>
              <w:t>(AS)</w:t>
            </w:r>
          </w:p>
        </w:tc>
        <w:tc>
          <w:tcPr>
            <w:tcW w:w="1469" w:type="dxa"/>
            <w:shd w:val="clear" w:color="auto" w:fill="FF0000"/>
          </w:tcPr>
          <w:p w:rsidR="00C02262" w:rsidRDefault="00C02262">
            <w:pPr>
              <w:pStyle w:val="TableParagraph"/>
              <w:spacing w:before="14" w:line="240" w:lineRule="auto"/>
              <w:rPr>
                <w:rFonts w:ascii="Arial MT"/>
              </w:rPr>
            </w:pPr>
          </w:p>
          <w:p w:rsidR="00C02262" w:rsidRDefault="00D32994">
            <w:pPr>
              <w:pStyle w:val="TableParagraph"/>
              <w:spacing w:before="1"/>
              <w:ind w:left="71"/>
            </w:pPr>
            <w:r>
              <w:rPr>
                <w:spacing w:val="-2"/>
              </w:rPr>
              <w:t>PORCENTAJE</w:t>
            </w:r>
          </w:p>
        </w:tc>
      </w:tr>
      <w:tr w:rsidR="00C02262">
        <w:trPr>
          <w:trHeight w:val="316"/>
        </w:trPr>
        <w:tc>
          <w:tcPr>
            <w:tcW w:w="4875" w:type="dxa"/>
          </w:tcPr>
          <w:p w:rsidR="00C02262" w:rsidRDefault="00D32994">
            <w:pPr>
              <w:pStyle w:val="TableParagraph"/>
              <w:spacing w:before="47"/>
              <w:ind w:left="71"/>
            </w:pP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TERRAZAS</w:t>
            </w:r>
          </w:p>
        </w:tc>
        <w:tc>
          <w:tcPr>
            <w:tcW w:w="2927" w:type="dxa"/>
          </w:tcPr>
          <w:p w:rsidR="00C02262" w:rsidRDefault="00D32994">
            <w:pPr>
              <w:pStyle w:val="TableParagraph"/>
              <w:spacing w:before="47"/>
              <w:ind w:right="57"/>
              <w:jc w:val="right"/>
            </w:pPr>
            <w:r>
              <w:rPr>
                <w:spacing w:val="-5"/>
              </w:rPr>
              <w:t>194</w:t>
            </w:r>
          </w:p>
        </w:tc>
        <w:tc>
          <w:tcPr>
            <w:tcW w:w="1469" w:type="dxa"/>
          </w:tcPr>
          <w:p w:rsidR="00C02262" w:rsidRDefault="00D32994">
            <w:pPr>
              <w:pStyle w:val="TableParagraph"/>
              <w:spacing w:before="47"/>
              <w:ind w:right="54"/>
              <w:jc w:val="right"/>
            </w:pPr>
            <w:r>
              <w:rPr>
                <w:spacing w:val="-2"/>
              </w:rPr>
              <w:t>45,54%</w:t>
            </w:r>
          </w:p>
        </w:tc>
      </w:tr>
      <w:tr w:rsidR="00C02262">
        <w:trPr>
          <w:trHeight w:val="630"/>
        </w:trPr>
        <w:tc>
          <w:tcPr>
            <w:tcW w:w="4875" w:type="dxa"/>
          </w:tcPr>
          <w:p w:rsidR="00C02262" w:rsidRDefault="00D32994">
            <w:pPr>
              <w:pStyle w:val="TableParagraph"/>
              <w:spacing w:before="79" w:line="266" w:lineRule="exact"/>
              <w:ind w:left="71"/>
            </w:pPr>
            <w:r>
              <w:t>INFORMACION</w:t>
            </w:r>
            <w:r>
              <w:rPr>
                <w:spacing w:val="-9"/>
              </w:rPr>
              <w:t xml:space="preserve"> </w:t>
            </w:r>
            <w:r>
              <w:t>GENERAL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MEJORAMIENTO</w:t>
            </w:r>
            <w:r>
              <w:rPr>
                <w:spacing w:val="-9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VIVIENDA</w:t>
            </w:r>
          </w:p>
        </w:tc>
        <w:tc>
          <w:tcPr>
            <w:tcW w:w="2927" w:type="dxa"/>
          </w:tcPr>
          <w:p w:rsidR="00C02262" w:rsidRDefault="00C02262">
            <w:pPr>
              <w:pStyle w:val="TableParagraph"/>
              <w:spacing w:before="108" w:line="240" w:lineRule="auto"/>
              <w:rPr>
                <w:rFonts w:ascii="Arial MT"/>
              </w:rPr>
            </w:pPr>
          </w:p>
          <w:p w:rsidR="00C02262" w:rsidRDefault="00D32994">
            <w:pPr>
              <w:pStyle w:val="TableParagraph"/>
              <w:ind w:right="57"/>
              <w:jc w:val="right"/>
            </w:pPr>
            <w:r>
              <w:rPr>
                <w:spacing w:val="-5"/>
              </w:rPr>
              <w:t>118</w:t>
            </w:r>
          </w:p>
        </w:tc>
        <w:tc>
          <w:tcPr>
            <w:tcW w:w="1469" w:type="dxa"/>
          </w:tcPr>
          <w:p w:rsidR="00C02262" w:rsidRDefault="00C02262">
            <w:pPr>
              <w:pStyle w:val="TableParagraph"/>
              <w:spacing w:before="108" w:line="240" w:lineRule="auto"/>
              <w:rPr>
                <w:rFonts w:ascii="Arial MT"/>
              </w:rPr>
            </w:pPr>
          </w:p>
          <w:p w:rsidR="00C02262" w:rsidRDefault="00D32994">
            <w:pPr>
              <w:pStyle w:val="TableParagraph"/>
              <w:ind w:right="54"/>
              <w:jc w:val="right"/>
            </w:pPr>
            <w:r>
              <w:rPr>
                <w:spacing w:val="-2"/>
              </w:rPr>
              <w:t>27,70%</w:t>
            </w:r>
          </w:p>
        </w:tc>
      </w:tr>
      <w:tr w:rsidR="00C02262">
        <w:trPr>
          <w:trHeight w:val="633"/>
        </w:trPr>
        <w:tc>
          <w:tcPr>
            <w:tcW w:w="4875" w:type="dxa"/>
          </w:tcPr>
          <w:p w:rsidR="00C02262" w:rsidRDefault="00D32994">
            <w:pPr>
              <w:pStyle w:val="TableParagraph"/>
              <w:spacing w:before="73" w:line="270" w:lineRule="atLeast"/>
              <w:ind w:left="71"/>
            </w:pPr>
            <w:r>
              <w:t>ACTOS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RECONOCIMIENTO</w:t>
            </w:r>
            <w:r>
              <w:rPr>
                <w:spacing w:val="-8"/>
              </w:rPr>
              <w:t xml:space="preserve"> </w:t>
            </w:r>
            <w:r>
              <w:t>CURADURÍA</w:t>
            </w:r>
            <w:r>
              <w:rPr>
                <w:spacing w:val="-11"/>
              </w:rPr>
              <w:t xml:space="preserve"> </w:t>
            </w:r>
            <w:r>
              <w:t xml:space="preserve">PÚBLICA </w:t>
            </w:r>
            <w:r>
              <w:rPr>
                <w:spacing w:val="-2"/>
              </w:rPr>
              <w:t>SOCIAL</w:t>
            </w:r>
          </w:p>
        </w:tc>
        <w:tc>
          <w:tcPr>
            <w:tcW w:w="2927" w:type="dxa"/>
          </w:tcPr>
          <w:p w:rsidR="00C02262" w:rsidRDefault="00C02262">
            <w:pPr>
              <w:pStyle w:val="TableParagraph"/>
              <w:spacing w:before="110" w:line="240" w:lineRule="auto"/>
              <w:rPr>
                <w:rFonts w:ascii="Arial MT"/>
              </w:rPr>
            </w:pPr>
          </w:p>
          <w:p w:rsidR="00C02262" w:rsidRDefault="00D32994">
            <w:pPr>
              <w:pStyle w:val="TableParagraph"/>
              <w:spacing w:before="1"/>
              <w:ind w:right="57"/>
              <w:jc w:val="right"/>
            </w:pPr>
            <w:r>
              <w:rPr>
                <w:spacing w:val="-5"/>
              </w:rPr>
              <w:t>114</w:t>
            </w:r>
          </w:p>
        </w:tc>
        <w:tc>
          <w:tcPr>
            <w:tcW w:w="1469" w:type="dxa"/>
          </w:tcPr>
          <w:p w:rsidR="00C02262" w:rsidRDefault="00C02262">
            <w:pPr>
              <w:pStyle w:val="TableParagraph"/>
              <w:spacing w:before="110" w:line="240" w:lineRule="auto"/>
              <w:rPr>
                <w:rFonts w:ascii="Arial MT"/>
              </w:rPr>
            </w:pPr>
          </w:p>
          <w:p w:rsidR="00C02262" w:rsidRDefault="00D32994">
            <w:pPr>
              <w:pStyle w:val="TableParagraph"/>
              <w:spacing w:before="1"/>
              <w:ind w:right="54"/>
              <w:jc w:val="right"/>
            </w:pPr>
            <w:r>
              <w:rPr>
                <w:spacing w:val="-2"/>
              </w:rPr>
              <w:t>26,76%</w:t>
            </w:r>
          </w:p>
        </w:tc>
      </w:tr>
      <w:tr w:rsidR="00C02262">
        <w:trPr>
          <w:trHeight w:val="316"/>
        </w:trPr>
        <w:tc>
          <w:tcPr>
            <w:tcW w:w="4875" w:type="dxa"/>
            <w:shd w:val="clear" w:color="auto" w:fill="FAE1D4"/>
          </w:tcPr>
          <w:p w:rsidR="00C02262" w:rsidRDefault="00D32994">
            <w:pPr>
              <w:pStyle w:val="TableParagraph"/>
              <w:spacing w:before="47"/>
              <w:ind w:left="71"/>
            </w:pPr>
            <w:r>
              <w:rPr>
                <w:spacing w:val="-4"/>
              </w:rPr>
              <w:t>TOTAL</w:t>
            </w:r>
          </w:p>
        </w:tc>
        <w:tc>
          <w:tcPr>
            <w:tcW w:w="2927" w:type="dxa"/>
            <w:shd w:val="clear" w:color="auto" w:fill="FAE1D4"/>
          </w:tcPr>
          <w:p w:rsidR="00C02262" w:rsidRDefault="00D32994">
            <w:pPr>
              <w:pStyle w:val="TableParagraph"/>
              <w:spacing w:before="47"/>
              <w:ind w:right="57"/>
              <w:jc w:val="right"/>
            </w:pPr>
            <w:r>
              <w:rPr>
                <w:spacing w:val="-5"/>
              </w:rPr>
              <w:t>426</w:t>
            </w:r>
          </w:p>
        </w:tc>
        <w:tc>
          <w:tcPr>
            <w:tcW w:w="1469" w:type="dxa"/>
            <w:shd w:val="clear" w:color="auto" w:fill="FAE1D4"/>
          </w:tcPr>
          <w:p w:rsidR="00C02262" w:rsidRDefault="00D32994">
            <w:pPr>
              <w:pStyle w:val="TableParagraph"/>
              <w:spacing w:before="47"/>
              <w:ind w:right="54"/>
              <w:jc w:val="right"/>
            </w:pPr>
            <w:r>
              <w:rPr>
                <w:spacing w:val="-2"/>
              </w:rPr>
              <w:t>100,00%</w:t>
            </w:r>
          </w:p>
        </w:tc>
      </w:tr>
    </w:tbl>
    <w:p w:rsidR="00C02262" w:rsidRDefault="00C02262">
      <w:pPr>
        <w:pStyle w:val="Textoindependiente"/>
      </w:pPr>
    </w:p>
    <w:p w:rsidR="00C02262" w:rsidRDefault="00C02262">
      <w:pPr>
        <w:pStyle w:val="Textoindependiente"/>
        <w:spacing w:before="269"/>
      </w:pPr>
    </w:p>
    <w:p w:rsidR="00C02262" w:rsidRDefault="00D32994">
      <w:pPr>
        <w:pStyle w:val="Ttulo2"/>
        <w:numPr>
          <w:ilvl w:val="0"/>
          <w:numId w:val="3"/>
        </w:numPr>
        <w:tabs>
          <w:tab w:val="left" w:pos="857"/>
        </w:tabs>
        <w:spacing w:before="1"/>
        <w:ind w:left="857" w:hanging="358"/>
        <w:jc w:val="left"/>
        <w:rPr>
          <w:sz w:val="26"/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Urbanización y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Titulación</w:t>
      </w:r>
    </w:p>
    <w:p w:rsidR="00C02262" w:rsidRDefault="00C02262">
      <w:pPr>
        <w:pStyle w:val="Textoindependiente"/>
        <w:spacing w:before="178"/>
        <w:rPr>
          <w:rFonts w:ascii="Arial"/>
          <w:b/>
        </w:rPr>
      </w:pPr>
    </w:p>
    <w:p w:rsidR="00C02262" w:rsidRDefault="00D32994">
      <w:pPr>
        <w:pStyle w:val="Textoindependiente"/>
        <w:ind w:left="667" w:right="93"/>
      </w:pPr>
      <w:r>
        <w:t>Esta</w:t>
      </w:r>
      <w:r>
        <w:rPr>
          <w:spacing w:val="-2"/>
        </w:rPr>
        <w:t xml:space="preserve"> </w:t>
      </w:r>
      <w:r>
        <w:t>dependencia</w:t>
      </w:r>
      <w:r>
        <w:rPr>
          <w:spacing w:val="-3"/>
        </w:rPr>
        <w:t xml:space="preserve"> </w:t>
      </w:r>
      <w:r>
        <w:t>obtuvo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de 346</w:t>
      </w:r>
      <w:r>
        <w:rPr>
          <w:spacing w:val="-2"/>
        </w:rPr>
        <w:t xml:space="preserve"> </w:t>
      </w:r>
      <w:r>
        <w:t>ciudadanos(as),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representa el</w:t>
      </w:r>
      <w:r>
        <w:rPr>
          <w:spacing w:val="12"/>
        </w:rPr>
        <w:t xml:space="preserve"> </w:t>
      </w:r>
      <w:r>
        <w:t>24,70</w:t>
      </w:r>
      <w:r>
        <w:rPr>
          <w:spacing w:val="7"/>
        </w:rPr>
        <w:t xml:space="preserve"> </w:t>
      </w:r>
      <w:r>
        <w:t>%</w:t>
      </w:r>
      <w:r>
        <w:rPr>
          <w:spacing w:val="14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asistentes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Entidad</w:t>
      </w:r>
      <w:r>
        <w:rPr>
          <w:spacing w:val="15"/>
        </w:rPr>
        <w:t xml:space="preserve"> </w:t>
      </w:r>
      <w:r>
        <w:t>durante</w:t>
      </w:r>
      <w:r>
        <w:rPr>
          <w:spacing w:val="16"/>
        </w:rPr>
        <w:t xml:space="preserve"> </w:t>
      </w:r>
      <w:r>
        <w:t>enero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2025.</w:t>
      </w:r>
      <w:r>
        <w:rPr>
          <w:spacing w:val="18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spacing w:val="-2"/>
        </w:rPr>
        <w:t>87,86%</w:t>
      </w:r>
    </w:p>
    <w:p w:rsidR="00C02262" w:rsidRDefault="00D32994">
      <w:pPr>
        <w:pStyle w:val="Textoindependiente"/>
        <w:ind w:left="667"/>
      </w:pPr>
      <w:r>
        <w:t>(304)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acercó</w:t>
      </w:r>
      <w:r>
        <w:rPr>
          <w:spacing w:val="-13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solicitar</w:t>
      </w:r>
      <w:r>
        <w:rPr>
          <w:spacing w:val="-11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rPr>
          <w:spacing w:val="-2"/>
        </w:rPr>
        <w:t>general.</w:t>
      </w:r>
    </w:p>
    <w:p w:rsidR="00C02262" w:rsidRDefault="00C02262">
      <w:pPr>
        <w:pStyle w:val="Textoindependiente"/>
        <w:spacing w:before="141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2931"/>
        <w:gridCol w:w="1471"/>
      </w:tblGrid>
      <w:tr w:rsidR="00C02262">
        <w:trPr>
          <w:trHeight w:val="313"/>
        </w:trPr>
        <w:tc>
          <w:tcPr>
            <w:tcW w:w="9315" w:type="dxa"/>
            <w:gridSpan w:val="3"/>
            <w:shd w:val="clear" w:color="auto" w:fill="FF0000"/>
          </w:tcPr>
          <w:p w:rsidR="00C02262" w:rsidRDefault="00D32994">
            <w:pPr>
              <w:pStyle w:val="TableParagraph"/>
              <w:spacing w:before="44"/>
              <w:ind w:left="15"/>
              <w:jc w:val="center"/>
            </w:pPr>
            <w:r>
              <w:t>DIRECCION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URBANIZACION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TITULACION</w:t>
            </w:r>
          </w:p>
        </w:tc>
      </w:tr>
      <w:tr w:rsidR="00C02262">
        <w:trPr>
          <w:trHeight w:val="537"/>
        </w:trPr>
        <w:tc>
          <w:tcPr>
            <w:tcW w:w="4913" w:type="dxa"/>
            <w:shd w:val="clear" w:color="auto" w:fill="FF0000"/>
          </w:tcPr>
          <w:p w:rsidR="00C02262" w:rsidRDefault="00C02262">
            <w:pPr>
              <w:pStyle w:val="TableParagraph"/>
              <w:spacing w:before="15" w:line="240" w:lineRule="auto"/>
              <w:rPr>
                <w:rFonts w:ascii="Arial MT"/>
              </w:rPr>
            </w:pPr>
          </w:p>
          <w:p w:rsidR="00C02262" w:rsidRDefault="00D32994">
            <w:pPr>
              <w:pStyle w:val="TableParagraph"/>
              <w:ind w:left="122"/>
            </w:pPr>
            <w:r>
              <w:t>TRÁMITE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SERVICIO</w:t>
            </w:r>
          </w:p>
        </w:tc>
        <w:tc>
          <w:tcPr>
            <w:tcW w:w="2931" w:type="dxa"/>
            <w:shd w:val="clear" w:color="auto" w:fill="FF0000"/>
          </w:tcPr>
          <w:p w:rsidR="00C02262" w:rsidRDefault="00D32994">
            <w:pPr>
              <w:pStyle w:val="TableParagraph"/>
              <w:spacing w:line="268" w:lineRule="exact"/>
              <w:ind w:left="70"/>
            </w:pPr>
            <w:r>
              <w:t>CIUDADANOS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(AS)</w:t>
            </w:r>
          </w:p>
          <w:p w:rsidR="00C02262" w:rsidRDefault="00D32994">
            <w:pPr>
              <w:pStyle w:val="TableParagraph"/>
              <w:ind w:left="70"/>
            </w:pPr>
            <w:r>
              <w:t>ATENDIDOS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(AS)</w:t>
            </w:r>
          </w:p>
        </w:tc>
        <w:tc>
          <w:tcPr>
            <w:tcW w:w="1471" w:type="dxa"/>
            <w:shd w:val="clear" w:color="auto" w:fill="FF0000"/>
          </w:tcPr>
          <w:p w:rsidR="00C02262" w:rsidRDefault="00C02262">
            <w:pPr>
              <w:pStyle w:val="TableParagraph"/>
              <w:spacing w:before="15" w:line="240" w:lineRule="auto"/>
              <w:rPr>
                <w:rFonts w:ascii="Arial MT"/>
              </w:rPr>
            </w:pPr>
          </w:p>
          <w:p w:rsidR="00C02262" w:rsidRDefault="00D32994">
            <w:pPr>
              <w:pStyle w:val="TableParagraph"/>
              <w:ind w:left="70"/>
            </w:pPr>
            <w:r>
              <w:rPr>
                <w:spacing w:val="-2"/>
              </w:rPr>
              <w:t>PORCENTAJE</w:t>
            </w:r>
          </w:p>
        </w:tc>
      </w:tr>
      <w:tr w:rsidR="00C02262">
        <w:trPr>
          <w:trHeight w:val="314"/>
        </w:trPr>
        <w:tc>
          <w:tcPr>
            <w:tcW w:w="4913" w:type="dxa"/>
          </w:tcPr>
          <w:p w:rsidR="00C02262" w:rsidRDefault="00D32994">
            <w:pPr>
              <w:pStyle w:val="TableParagraph"/>
              <w:spacing w:before="44"/>
              <w:ind w:left="71"/>
            </w:pPr>
            <w:r>
              <w:t>SOLICITUD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931" w:type="dxa"/>
          </w:tcPr>
          <w:p w:rsidR="00C02262" w:rsidRDefault="00D32994">
            <w:pPr>
              <w:pStyle w:val="TableParagraph"/>
              <w:spacing w:before="44"/>
              <w:ind w:right="56"/>
              <w:jc w:val="right"/>
            </w:pPr>
            <w:r>
              <w:rPr>
                <w:spacing w:val="-5"/>
              </w:rPr>
              <w:t>304</w:t>
            </w:r>
          </w:p>
        </w:tc>
        <w:tc>
          <w:tcPr>
            <w:tcW w:w="1471" w:type="dxa"/>
          </w:tcPr>
          <w:p w:rsidR="00C02262" w:rsidRDefault="00D32994">
            <w:pPr>
              <w:pStyle w:val="TableParagraph"/>
              <w:spacing w:before="44"/>
              <w:ind w:right="55"/>
              <w:jc w:val="right"/>
            </w:pPr>
            <w:r>
              <w:rPr>
                <w:spacing w:val="-2"/>
              </w:rPr>
              <w:t>87,86%</w:t>
            </w:r>
          </w:p>
        </w:tc>
      </w:tr>
      <w:tr w:rsidR="00C02262">
        <w:trPr>
          <w:trHeight w:val="628"/>
        </w:trPr>
        <w:tc>
          <w:tcPr>
            <w:tcW w:w="4913" w:type="dxa"/>
          </w:tcPr>
          <w:p w:rsidR="00C02262" w:rsidRDefault="00C02262">
            <w:pPr>
              <w:pStyle w:val="TableParagraph"/>
              <w:spacing w:before="106" w:line="240" w:lineRule="auto"/>
              <w:rPr>
                <w:rFonts w:ascii="Arial MT"/>
              </w:rPr>
            </w:pPr>
          </w:p>
          <w:p w:rsidR="00C02262" w:rsidRDefault="00D32994">
            <w:pPr>
              <w:pStyle w:val="TableParagraph"/>
              <w:ind w:left="71"/>
            </w:pPr>
            <w:r>
              <w:t>SOLICITAR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ESCRITURACION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PRIMERA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VEZ</w:t>
            </w:r>
          </w:p>
        </w:tc>
        <w:tc>
          <w:tcPr>
            <w:tcW w:w="2931" w:type="dxa"/>
          </w:tcPr>
          <w:p w:rsidR="00C02262" w:rsidRDefault="00C02262">
            <w:pPr>
              <w:pStyle w:val="TableParagraph"/>
              <w:spacing w:before="106" w:line="240" w:lineRule="auto"/>
              <w:rPr>
                <w:rFonts w:ascii="Arial MT"/>
              </w:rPr>
            </w:pPr>
          </w:p>
          <w:p w:rsidR="00C02262" w:rsidRDefault="00D32994">
            <w:pPr>
              <w:pStyle w:val="TableParagraph"/>
              <w:ind w:right="55"/>
              <w:jc w:val="right"/>
            </w:pPr>
            <w:r>
              <w:rPr>
                <w:spacing w:val="-5"/>
              </w:rPr>
              <w:t>35</w:t>
            </w:r>
          </w:p>
        </w:tc>
        <w:tc>
          <w:tcPr>
            <w:tcW w:w="1471" w:type="dxa"/>
          </w:tcPr>
          <w:p w:rsidR="00C02262" w:rsidRDefault="00C02262">
            <w:pPr>
              <w:pStyle w:val="TableParagraph"/>
              <w:spacing w:before="106" w:line="240" w:lineRule="auto"/>
              <w:rPr>
                <w:rFonts w:ascii="Arial MT"/>
              </w:rPr>
            </w:pPr>
          </w:p>
          <w:p w:rsidR="00C02262" w:rsidRDefault="00D32994">
            <w:pPr>
              <w:pStyle w:val="TableParagraph"/>
              <w:ind w:right="55"/>
              <w:jc w:val="right"/>
            </w:pPr>
            <w:r>
              <w:rPr>
                <w:spacing w:val="-2"/>
              </w:rPr>
              <w:t>10,12%</w:t>
            </w:r>
          </w:p>
        </w:tc>
      </w:tr>
      <w:tr w:rsidR="00C02262">
        <w:trPr>
          <w:trHeight w:val="628"/>
        </w:trPr>
        <w:tc>
          <w:tcPr>
            <w:tcW w:w="4913" w:type="dxa"/>
          </w:tcPr>
          <w:p w:rsidR="00C02262" w:rsidRDefault="00D32994">
            <w:pPr>
              <w:pStyle w:val="TableParagraph"/>
              <w:spacing w:before="68" w:line="270" w:lineRule="atLeast"/>
              <w:ind w:left="71"/>
            </w:pPr>
            <w:r>
              <w:t>INFORMACIÓN</w:t>
            </w:r>
            <w:r>
              <w:rPr>
                <w:spacing w:val="-8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CANCELACIÓN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HIPOTECA</w:t>
            </w:r>
            <w:r>
              <w:rPr>
                <w:spacing w:val="-6"/>
              </w:rPr>
              <w:t xml:space="preserve"> </w:t>
            </w:r>
            <w:r>
              <w:t>Y CONDICIONES RESOLUTORIAS</w:t>
            </w:r>
          </w:p>
        </w:tc>
        <w:tc>
          <w:tcPr>
            <w:tcW w:w="2931" w:type="dxa"/>
          </w:tcPr>
          <w:p w:rsidR="00C02262" w:rsidRDefault="00C02262">
            <w:pPr>
              <w:pStyle w:val="TableParagraph"/>
              <w:spacing w:before="106" w:line="240" w:lineRule="auto"/>
              <w:rPr>
                <w:rFonts w:ascii="Arial MT"/>
              </w:rPr>
            </w:pPr>
          </w:p>
          <w:p w:rsidR="00C02262" w:rsidRDefault="00D32994">
            <w:pPr>
              <w:pStyle w:val="TableParagraph"/>
              <w:ind w:right="55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1471" w:type="dxa"/>
          </w:tcPr>
          <w:p w:rsidR="00C02262" w:rsidRDefault="00C02262">
            <w:pPr>
              <w:pStyle w:val="TableParagraph"/>
              <w:spacing w:before="106" w:line="240" w:lineRule="auto"/>
              <w:rPr>
                <w:rFonts w:ascii="Arial MT"/>
              </w:rPr>
            </w:pPr>
          </w:p>
          <w:p w:rsidR="00C02262" w:rsidRDefault="00D32994">
            <w:pPr>
              <w:pStyle w:val="TableParagraph"/>
              <w:ind w:right="55"/>
              <w:jc w:val="right"/>
            </w:pPr>
            <w:r>
              <w:rPr>
                <w:spacing w:val="-2"/>
              </w:rPr>
              <w:t>2,02%</w:t>
            </w:r>
          </w:p>
        </w:tc>
      </w:tr>
      <w:tr w:rsidR="00C02262">
        <w:trPr>
          <w:trHeight w:val="313"/>
        </w:trPr>
        <w:tc>
          <w:tcPr>
            <w:tcW w:w="4913" w:type="dxa"/>
            <w:shd w:val="clear" w:color="auto" w:fill="FAE1D4"/>
          </w:tcPr>
          <w:p w:rsidR="00C02262" w:rsidRDefault="00D32994">
            <w:pPr>
              <w:pStyle w:val="TableParagraph"/>
              <w:spacing w:before="44"/>
              <w:ind w:left="71"/>
            </w:pPr>
            <w:r>
              <w:rPr>
                <w:spacing w:val="-4"/>
              </w:rPr>
              <w:t>TOTAL</w:t>
            </w:r>
          </w:p>
        </w:tc>
        <w:tc>
          <w:tcPr>
            <w:tcW w:w="2931" w:type="dxa"/>
            <w:shd w:val="clear" w:color="auto" w:fill="FAE1D4"/>
          </w:tcPr>
          <w:p w:rsidR="00C02262" w:rsidRDefault="00D32994">
            <w:pPr>
              <w:pStyle w:val="TableParagraph"/>
              <w:spacing w:before="44"/>
              <w:ind w:right="56"/>
              <w:jc w:val="right"/>
            </w:pPr>
            <w:r>
              <w:rPr>
                <w:spacing w:val="-5"/>
              </w:rPr>
              <w:t>346</w:t>
            </w:r>
          </w:p>
        </w:tc>
        <w:tc>
          <w:tcPr>
            <w:tcW w:w="1471" w:type="dxa"/>
            <w:shd w:val="clear" w:color="auto" w:fill="FAE1D4"/>
          </w:tcPr>
          <w:p w:rsidR="00C02262" w:rsidRDefault="00D32994">
            <w:pPr>
              <w:pStyle w:val="TableParagraph"/>
              <w:spacing w:before="44"/>
              <w:ind w:right="55"/>
              <w:jc w:val="right"/>
            </w:pPr>
            <w:r>
              <w:rPr>
                <w:spacing w:val="-2"/>
              </w:rPr>
              <w:t>100,00%</w:t>
            </w:r>
          </w:p>
        </w:tc>
      </w:tr>
    </w:tbl>
    <w:p w:rsidR="00C02262" w:rsidRDefault="00C02262">
      <w:pPr>
        <w:pStyle w:val="Textoindependiente"/>
      </w:pPr>
    </w:p>
    <w:p w:rsidR="00C02262" w:rsidRDefault="00C02262">
      <w:pPr>
        <w:pStyle w:val="Textoindependiente"/>
        <w:spacing w:before="116"/>
      </w:pPr>
    </w:p>
    <w:p w:rsidR="00C02262" w:rsidRDefault="00D32994">
      <w:pPr>
        <w:pStyle w:val="Ttulo2"/>
        <w:numPr>
          <w:ilvl w:val="0"/>
          <w:numId w:val="3"/>
        </w:numPr>
        <w:tabs>
          <w:tab w:val="left" w:pos="858"/>
        </w:tabs>
        <w:ind w:left="858" w:hanging="359"/>
        <w:jc w:val="left"/>
        <w:rPr>
          <w:sz w:val="26"/>
          <w:u w:val="none"/>
        </w:rPr>
      </w:pPr>
      <w:r>
        <w:rPr>
          <w:u w:val="thick"/>
        </w:rPr>
        <w:t>Subdirección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Financiera</w:t>
      </w:r>
    </w:p>
    <w:p w:rsidR="00C02262" w:rsidRDefault="00C02262">
      <w:pPr>
        <w:pStyle w:val="Textoindependiente"/>
        <w:spacing w:before="35"/>
        <w:rPr>
          <w:rFonts w:ascii="Arial"/>
          <w:b/>
        </w:rPr>
      </w:pPr>
    </w:p>
    <w:p w:rsidR="00C02262" w:rsidRDefault="00D32994">
      <w:pPr>
        <w:pStyle w:val="Textoindependiente"/>
        <w:ind w:left="667" w:right="219"/>
        <w:jc w:val="both"/>
      </w:pPr>
      <w:r>
        <w:t>Esta</w:t>
      </w:r>
      <w:r>
        <w:rPr>
          <w:spacing w:val="-3"/>
        </w:rPr>
        <w:t xml:space="preserve"> </w:t>
      </w:r>
      <w:r>
        <w:t>dependencia</w:t>
      </w:r>
      <w:r>
        <w:rPr>
          <w:spacing w:val="-4"/>
        </w:rPr>
        <w:t xml:space="preserve"> </w:t>
      </w:r>
      <w:r>
        <w:t>obtuvo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de 5</w:t>
      </w:r>
      <w:r>
        <w:rPr>
          <w:spacing w:val="-1"/>
        </w:rPr>
        <w:t xml:space="preserve"> </w:t>
      </w:r>
      <w:r>
        <w:t>ciudadanos(as),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representa el 0.36% del total de asistentes a la Entidad durante enero de 2025. Los asistentes para esta dependencia, el 80% (4) se acercó para expedición de paz y salvos.</w:t>
      </w:r>
    </w:p>
    <w:p w:rsidR="00C02262" w:rsidRDefault="00C02262">
      <w:pPr>
        <w:pStyle w:val="Textoindependiente"/>
        <w:jc w:val="both"/>
        <w:sectPr w:rsidR="00C02262">
          <w:pgSz w:w="12240" w:h="15840"/>
          <w:pgMar w:top="1760" w:right="1080" w:bottom="2360" w:left="1440" w:header="735" w:footer="2176" w:gutter="0"/>
          <w:cols w:space="720"/>
        </w:sectPr>
      </w:pPr>
    </w:p>
    <w:p w:rsidR="00C02262" w:rsidRDefault="00C02262">
      <w:pPr>
        <w:pStyle w:val="Textoindependiente"/>
        <w:rPr>
          <w:sz w:val="20"/>
        </w:rPr>
      </w:pPr>
    </w:p>
    <w:p w:rsidR="00C02262" w:rsidRDefault="00C02262">
      <w:pPr>
        <w:pStyle w:val="Textoindependiente"/>
        <w:rPr>
          <w:sz w:val="20"/>
        </w:rPr>
      </w:pPr>
    </w:p>
    <w:p w:rsidR="00C02262" w:rsidRDefault="00C02262">
      <w:pPr>
        <w:pStyle w:val="Textoindependiente"/>
        <w:spacing w:before="37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2914"/>
        <w:gridCol w:w="1834"/>
      </w:tblGrid>
      <w:tr w:rsidR="00C02262">
        <w:trPr>
          <w:trHeight w:val="299"/>
        </w:trPr>
        <w:tc>
          <w:tcPr>
            <w:tcW w:w="9061" w:type="dxa"/>
            <w:gridSpan w:val="3"/>
            <w:shd w:val="clear" w:color="auto" w:fill="FF0000"/>
          </w:tcPr>
          <w:p w:rsidR="00C02262" w:rsidRDefault="00D32994">
            <w:pPr>
              <w:pStyle w:val="TableParagraph"/>
              <w:spacing w:before="30"/>
              <w:ind w:left="13"/>
              <w:jc w:val="center"/>
            </w:pPr>
            <w:r>
              <w:t>SUBDIRECCION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FINANCIERA</w:t>
            </w:r>
          </w:p>
        </w:tc>
      </w:tr>
      <w:tr w:rsidR="00C02262">
        <w:trPr>
          <w:trHeight w:val="537"/>
        </w:trPr>
        <w:tc>
          <w:tcPr>
            <w:tcW w:w="4313" w:type="dxa"/>
            <w:shd w:val="clear" w:color="auto" w:fill="FF0000"/>
          </w:tcPr>
          <w:p w:rsidR="00C02262" w:rsidRDefault="00C02262">
            <w:pPr>
              <w:pStyle w:val="TableParagraph"/>
              <w:spacing w:before="14" w:line="240" w:lineRule="auto"/>
              <w:rPr>
                <w:rFonts w:ascii="Arial MT"/>
              </w:rPr>
            </w:pPr>
          </w:p>
          <w:p w:rsidR="00C02262" w:rsidRDefault="00D32994">
            <w:pPr>
              <w:pStyle w:val="TableParagraph"/>
              <w:spacing w:before="1"/>
              <w:ind w:left="122"/>
            </w:pPr>
            <w:r>
              <w:t>TRÁMITE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SERVICIO</w:t>
            </w:r>
          </w:p>
        </w:tc>
        <w:tc>
          <w:tcPr>
            <w:tcW w:w="2914" w:type="dxa"/>
            <w:shd w:val="clear" w:color="auto" w:fill="FF0000"/>
          </w:tcPr>
          <w:p w:rsidR="00C02262" w:rsidRDefault="00D32994">
            <w:pPr>
              <w:pStyle w:val="TableParagraph"/>
              <w:spacing w:before="1" w:line="267" w:lineRule="exact"/>
              <w:ind w:left="72"/>
            </w:pPr>
            <w:r>
              <w:t>CIUDADANOS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(AS)</w:t>
            </w:r>
          </w:p>
          <w:p w:rsidR="00C02262" w:rsidRDefault="00D32994">
            <w:pPr>
              <w:pStyle w:val="TableParagraph"/>
              <w:spacing w:line="248" w:lineRule="exact"/>
              <w:ind w:left="72"/>
            </w:pPr>
            <w:r>
              <w:t>ATENDIDOS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(AS)</w:t>
            </w:r>
          </w:p>
        </w:tc>
        <w:tc>
          <w:tcPr>
            <w:tcW w:w="1834" w:type="dxa"/>
            <w:shd w:val="clear" w:color="auto" w:fill="FF0000"/>
          </w:tcPr>
          <w:p w:rsidR="00C02262" w:rsidRDefault="00C02262">
            <w:pPr>
              <w:pStyle w:val="TableParagraph"/>
              <w:spacing w:before="14" w:line="240" w:lineRule="auto"/>
              <w:rPr>
                <w:rFonts w:ascii="Arial MT"/>
              </w:rPr>
            </w:pPr>
          </w:p>
          <w:p w:rsidR="00C02262" w:rsidRDefault="00D32994">
            <w:pPr>
              <w:pStyle w:val="TableParagraph"/>
              <w:spacing w:before="1"/>
              <w:ind w:left="69"/>
            </w:pPr>
            <w:r>
              <w:rPr>
                <w:spacing w:val="-2"/>
              </w:rPr>
              <w:t>PORCENTAJE</w:t>
            </w:r>
          </w:p>
        </w:tc>
      </w:tr>
      <w:tr w:rsidR="00C02262">
        <w:trPr>
          <w:trHeight w:val="302"/>
        </w:trPr>
        <w:tc>
          <w:tcPr>
            <w:tcW w:w="4313" w:type="dxa"/>
          </w:tcPr>
          <w:p w:rsidR="00C02262" w:rsidRDefault="00D32994">
            <w:pPr>
              <w:pStyle w:val="TableParagraph"/>
              <w:spacing w:before="32"/>
              <w:ind w:left="71"/>
            </w:pPr>
            <w:r>
              <w:t>EXPEDICION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PAZ</w:t>
            </w:r>
            <w:r>
              <w:rPr>
                <w:spacing w:val="-4"/>
              </w:rPr>
              <w:t xml:space="preserve"> </w:t>
            </w:r>
            <w:r>
              <w:t xml:space="preserve">Y </w:t>
            </w:r>
            <w:r>
              <w:rPr>
                <w:spacing w:val="-2"/>
              </w:rPr>
              <w:t>SALVOS</w:t>
            </w:r>
          </w:p>
        </w:tc>
        <w:tc>
          <w:tcPr>
            <w:tcW w:w="2914" w:type="dxa"/>
          </w:tcPr>
          <w:p w:rsidR="00C02262" w:rsidRDefault="00D32994">
            <w:pPr>
              <w:pStyle w:val="TableParagraph"/>
              <w:spacing w:before="32"/>
              <w:ind w:right="55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834" w:type="dxa"/>
          </w:tcPr>
          <w:p w:rsidR="00C02262" w:rsidRDefault="00D32994">
            <w:pPr>
              <w:pStyle w:val="TableParagraph"/>
              <w:spacing w:before="32"/>
              <w:ind w:right="55"/>
              <w:jc w:val="right"/>
            </w:pPr>
            <w:r>
              <w:rPr>
                <w:spacing w:val="-5"/>
              </w:rPr>
              <w:t>80%</w:t>
            </w:r>
          </w:p>
        </w:tc>
      </w:tr>
      <w:tr w:rsidR="00C02262">
        <w:trPr>
          <w:trHeight w:val="299"/>
        </w:trPr>
        <w:tc>
          <w:tcPr>
            <w:tcW w:w="4313" w:type="dxa"/>
          </w:tcPr>
          <w:p w:rsidR="00C02262" w:rsidRDefault="00D32994">
            <w:pPr>
              <w:pStyle w:val="TableParagraph"/>
              <w:spacing w:before="30"/>
              <w:ind w:left="71"/>
            </w:pPr>
            <w:r>
              <w:t>INFORMACION</w:t>
            </w:r>
            <w:r>
              <w:rPr>
                <w:spacing w:val="-5"/>
              </w:rPr>
              <w:t xml:space="preserve"> </w:t>
            </w:r>
            <w:r>
              <w:t>ESTADO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CUENTA</w:t>
            </w:r>
          </w:p>
        </w:tc>
        <w:tc>
          <w:tcPr>
            <w:tcW w:w="2914" w:type="dxa"/>
          </w:tcPr>
          <w:p w:rsidR="00C02262" w:rsidRDefault="00D32994">
            <w:pPr>
              <w:pStyle w:val="TableParagraph"/>
              <w:spacing w:before="30"/>
              <w:ind w:right="5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834" w:type="dxa"/>
          </w:tcPr>
          <w:p w:rsidR="00C02262" w:rsidRDefault="00D32994">
            <w:pPr>
              <w:pStyle w:val="TableParagraph"/>
              <w:spacing w:before="30"/>
              <w:ind w:right="55"/>
              <w:jc w:val="right"/>
            </w:pPr>
            <w:r>
              <w:rPr>
                <w:spacing w:val="-5"/>
              </w:rPr>
              <w:t>20%</w:t>
            </w:r>
          </w:p>
        </w:tc>
      </w:tr>
      <w:tr w:rsidR="00C02262">
        <w:trPr>
          <w:trHeight w:val="299"/>
        </w:trPr>
        <w:tc>
          <w:tcPr>
            <w:tcW w:w="4313" w:type="dxa"/>
            <w:shd w:val="clear" w:color="auto" w:fill="FAE1D4"/>
          </w:tcPr>
          <w:p w:rsidR="00C02262" w:rsidRDefault="00D32994">
            <w:pPr>
              <w:pStyle w:val="TableParagraph"/>
              <w:spacing w:before="30"/>
              <w:ind w:left="122"/>
            </w:pPr>
            <w:r>
              <w:rPr>
                <w:spacing w:val="-2"/>
              </w:rPr>
              <w:t>TOTAL</w:t>
            </w:r>
          </w:p>
        </w:tc>
        <w:tc>
          <w:tcPr>
            <w:tcW w:w="2914" w:type="dxa"/>
            <w:shd w:val="clear" w:color="auto" w:fill="FAE1D4"/>
          </w:tcPr>
          <w:p w:rsidR="00C02262" w:rsidRDefault="00D32994">
            <w:pPr>
              <w:pStyle w:val="TableParagraph"/>
              <w:spacing w:before="30"/>
              <w:ind w:right="55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1834" w:type="dxa"/>
            <w:shd w:val="clear" w:color="auto" w:fill="FAE1D4"/>
          </w:tcPr>
          <w:p w:rsidR="00C02262" w:rsidRDefault="00D32994">
            <w:pPr>
              <w:pStyle w:val="TableParagraph"/>
              <w:spacing w:before="30"/>
              <w:ind w:right="56"/>
              <w:jc w:val="right"/>
            </w:pPr>
            <w:r>
              <w:rPr>
                <w:spacing w:val="-2"/>
              </w:rPr>
              <w:t>100,00%</w:t>
            </w:r>
          </w:p>
        </w:tc>
      </w:tr>
    </w:tbl>
    <w:p w:rsidR="00C02262" w:rsidRDefault="00C02262">
      <w:pPr>
        <w:pStyle w:val="Textoindependiente"/>
      </w:pPr>
    </w:p>
    <w:p w:rsidR="00C02262" w:rsidRDefault="00C02262">
      <w:pPr>
        <w:pStyle w:val="Textoindependiente"/>
        <w:spacing w:before="31"/>
      </w:pPr>
    </w:p>
    <w:p w:rsidR="00C02262" w:rsidRDefault="00D32994">
      <w:pPr>
        <w:pStyle w:val="Ttulo2"/>
        <w:numPr>
          <w:ilvl w:val="0"/>
          <w:numId w:val="3"/>
        </w:numPr>
        <w:tabs>
          <w:tab w:val="left" w:pos="1579"/>
        </w:tabs>
        <w:ind w:left="1579" w:hanging="873"/>
        <w:jc w:val="left"/>
        <w:rPr>
          <w:u w:val="none"/>
        </w:rPr>
      </w:pP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Mejoramiento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Barrios</w:t>
      </w:r>
    </w:p>
    <w:p w:rsidR="00C02262" w:rsidRDefault="00D32994">
      <w:pPr>
        <w:pStyle w:val="Textoindependiente"/>
        <w:spacing w:before="216"/>
        <w:ind w:left="422" w:right="219"/>
        <w:jc w:val="both"/>
      </w:pPr>
      <w:r>
        <w:t>La Dirección de Mejoramiento de Barrios tuvo la asistencia de 3 ciudadanos que representa el 0,21% del total de la asistencia a la Entidad en el canal presencial, los ciudadanos(as) se acercaron a solicitar información general.</w:t>
      </w:r>
    </w:p>
    <w:p w:rsidR="00C02262" w:rsidRDefault="00D32994">
      <w:pPr>
        <w:pStyle w:val="Ttulo1"/>
        <w:numPr>
          <w:ilvl w:val="1"/>
          <w:numId w:val="4"/>
        </w:numPr>
        <w:tabs>
          <w:tab w:val="left" w:pos="4090"/>
        </w:tabs>
        <w:spacing w:before="214"/>
        <w:ind w:left="4090" w:hanging="1041"/>
        <w:jc w:val="left"/>
      </w:pPr>
      <w:r>
        <w:rPr>
          <w:u w:val="thick"/>
        </w:rPr>
        <w:t>ATENCIÓN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PRIORITARIA</w:t>
      </w:r>
    </w:p>
    <w:p w:rsidR="00C02262" w:rsidRDefault="00D32994">
      <w:pPr>
        <w:pStyle w:val="Textoindependiente"/>
        <w:spacing w:before="240" w:line="276" w:lineRule="auto"/>
        <w:ind w:left="403" w:right="220"/>
        <w:jc w:val="both"/>
      </w:pPr>
      <w:r>
        <w:t xml:space="preserve">De los </w:t>
      </w:r>
      <w:r>
        <w:t>1.401 ciudadanos(as) que se acercaron de manera presencial a la Entidad durante enero de 2025, el 12,34% (173) ciudadanos(as) fueron atendidos(as) de manera prioritaria. Se considera como atención prioritaria a las personas adultas mayores,</w:t>
      </w:r>
      <w:r>
        <w:rPr>
          <w:spacing w:val="-14"/>
        </w:rPr>
        <w:t xml:space="preserve"> </w:t>
      </w:r>
      <w:r>
        <w:t>mujeres</w:t>
      </w:r>
      <w:r>
        <w:rPr>
          <w:spacing w:val="-14"/>
        </w:rPr>
        <w:t xml:space="preserve"> </w:t>
      </w:r>
      <w:r>
        <w:t>lactant</w:t>
      </w:r>
      <w:r>
        <w:t>es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discapacitados</w:t>
      </w:r>
      <w:r>
        <w:rPr>
          <w:spacing w:val="-16"/>
        </w:rPr>
        <w:t xml:space="preserve"> </w:t>
      </w:r>
      <w:r>
        <w:t>certificados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certificados,</w:t>
      </w:r>
      <w:r>
        <w:rPr>
          <w:spacing w:val="-16"/>
        </w:rPr>
        <w:t xml:space="preserve"> </w:t>
      </w:r>
      <w:r>
        <w:t>entre</w:t>
      </w:r>
      <w:r>
        <w:rPr>
          <w:spacing w:val="-16"/>
        </w:rPr>
        <w:t xml:space="preserve"> </w:t>
      </w:r>
      <w:r>
        <w:t>otros, siendo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Dirección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Reasentamientos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dependencia</w:t>
      </w:r>
      <w:r>
        <w:rPr>
          <w:spacing w:val="-15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mayor</w:t>
      </w:r>
      <w:r>
        <w:rPr>
          <w:spacing w:val="-17"/>
        </w:rPr>
        <w:t xml:space="preserve"> </w:t>
      </w:r>
      <w:r>
        <w:t>demanda,</w:t>
      </w:r>
      <w:r>
        <w:rPr>
          <w:spacing w:val="-15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una participación del 56,07% (97) ciudadanos(as).</w:t>
      </w:r>
    </w:p>
    <w:p w:rsidR="00C02262" w:rsidRDefault="00C02262">
      <w:pPr>
        <w:pStyle w:val="Textoindependiente"/>
        <w:spacing w:before="90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2768"/>
        <w:gridCol w:w="1570"/>
      </w:tblGrid>
      <w:tr w:rsidR="00C02262">
        <w:trPr>
          <w:trHeight w:val="342"/>
        </w:trPr>
        <w:tc>
          <w:tcPr>
            <w:tcW w:w="9336" w:type="dxa"/>
            <w:gridSpan w:val="3"/>
            <w:shd w:val="clear" w:color="auto" w:fill="FF0000"/>
          </w:tcPr>
          <w:p w:rsidR="00C02262" w:rsidRDefault="00D32994">
            <w:pPr>
              <w:pStyle w:val="TableParagraph"/>
              <w:spacing w:before="73"/>
              <w:ind w:left="14"/>
              <w:jc w:val="center"/>
            </w:pPr>
            <w:r>
              <w:t>ATENCION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PRIORITARIA</w:t>
            </w:r>
          </w:p>
        </w:tc>
      </w:tr>
      <w:tr w:rsidR="00C02262">
        <w:trPr>
          <w:trHeight w:val="537"/>
        </w:trPr>
        <w:tc>
          <w:tcPr>
            <w:tcW w:w="4998" w:type="dxa"/>
            <w:shd w:val="clear" w:color="auto" w:fill="FF0000"/>
          </w:tcPr>
          <w:p w:rsidR="00C02262" w:rsidRDefault="00C0226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68" w:type="dxa"/>
            <w:shd w:val="clear" w:color="auto" w:fill="FF0000"/>
          </w:tcPr>
          <w:p w:rsidR="00C02262" w:rsidRDefault="00D32994">
            <w:pPr>
              <w:pStyle w:val="TableParagraph"/>
              <w:spacing w:line="268" w:lineRule="exact"/>
              <w:ind w:left="69"/>
            </w:pPr>
            <w:r>
              <w:t>CIUDADANOS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(AS)</w:t>
            </w:r>
          </w:p>
          <w:p w:rsidR="00C02262" w:rsidRDefault="00D32994">
            <w:pPr>
              <w:pStyle w:val="TableParagraph"/>
              <w:ind w:left="119"/>
            </w:pPr>
            <w:r>
              <w:t>ATENDIDOS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(AS)</w:t>
            </w:r>
          </w:p>
        </w:tc>
        <w:tc>
          <w:tcPr>
            <w:tcW w:w="1570" w:type="dxa"/>
            <w:shd w:val="clear" w:color="auto" w:fill="FF0000"/>
          </w:tcPr>
          <w:p w:rsidR="00C02262" w:rsidRDefault="00C02262">
            <w:pPr>
              <w:pStyle w:val="TableParagraph"/>
              <w:spacing w:before="14" w:line="240" w:lineRule="auto"/>
              <w:rPr>
                <w:rFonts w:ascii="Arial MT"/>
              </w:rPr>
            </w:pPr>
          </w:p>
          <w:p w:rsidR="00C02262" w:rsidRDefault="00D32994">
            <w:pPr>
              <w:pStyle w:val="TableParagraph"/>
              <w:spacing w:before="1"/>
              <w:ind w:left="205"/>
            </w:pPr>
            <w:r>
              <w:rPr>
                <w:spacing w:val="-2"/>
              </w:rPr>
              <w:t>PORCENTAJE</w:t>
            </w:r>
          </w:p>
        </w:tc>
      </w:tr>
      <w:tr w:rsidR="00C02262">
        <w:trPr>
          <w:trHeight w:val="342"/>
        </w:trPr>
        <w:tc>
          <w:tcPr>
            <w:tcW w:w="4998" w:type="dxa"/>
          </w:tcPr>
          <w:p w:rsidR="00C02262" w:rsidRDefault="00D32994">
            <w:pPr>
              <w:pStyle w:val="TableParagraph"/>
              <w:spacing w:before="73"/>
              <w:ind w:left="71"/>
            </w:pPr>
            <w:r>
              <w:t>DIRECCION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REASENTAMIENTOS</w:t>
            </w:r>
          </w:p>
        </w:tc>
        <w:tc>
          <w:tcPr>
            <w:tcW w:w="2768" w:type="dxa"/>
          </w:tcPr>
          <w:p w:rsidR="00C02262" w:rsidRDefault="00D32994">
            <w:pPr>
              <w:pStyle w:val="TableParagraph"/>
              <w:spacing w:before="73"/>
              <w:ind w:right="56"/>
              <w:jc w:val="right"/>
            </w:pPr>
            <w:r>
              <w:rPr>
                <w:spacing w:val="-5"/>
              </w:rPr>
              <w:t>97</w:t>
            </w:r>
          </w:p>
        </w:tc>
        <w:tc>
          <w:tcPr>
            <w:tcW w:w="1570" w:type="dxa"/>
          </w:tcPr>
          <w:p w:rsidR="00C02262" w:rsidRDefault="00D32994">
            <w:pPr>
              <w:pStyle w:val="TableParagraph"/>
              <w:spacing w:before="73"/>
              <w:ind w:right="57"/>
              <w:jc w:val="right"/>
            </w:pPr>
            <w:r>
              <w:rPr>
                <w:spacing w:val="-2"/>
              </w:rPr>
              <w:t>56,07%</w:t>
            </w:r>
          </w:p>
        </w:tc>
      </w:tr>
      <w:tr w:rsidR="00C02262">
        <w:trPr>
          <w:trHeight w:val="342"/>
        </w:trPr>
        <w:tc>
          <w:tcPr>
            <w:tcW w:w="4998" w:type="dxa"/>
          </w:tcPr>
          <w:p w:rsidR="00C02262" w:rsidRDefault="00D32994">
            <w:pPr>
              <w:pStyle w:val="TableParagraph"/>
              <w:spacing w:before="73"/>
              <w:ind w:left="71"/>
            </w:pPr>
            <w:r>
              <w:t>DIRECCION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URBANIZACIONES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TITULACION</w:t>
            </w:r>
          </w:p>
        </w:tc>
        <w:tc>
          <w:tcPr>
            <w:tcW w:w="2768" w:type="dxa"/>
          </w:tcPr>
          <w:p w:rsidR="00C02262" w:rsidRDefault="00D32994">
            <w:pPr>
              <w:pStyle w:val="TableParagraph"/>
              <w:spacing w:before="73"/>
              <w:ind w:right="56"/>
              <w:jc w:val="right"/>
            </w:pPr>
            <w:r>
              <w:rPr>
                <w:spacing w:val="-5"/>
              </w:rPr>
              <w:t>39</w:t>
            </w:r>
          </w:p>
        </w:tc>
        <w:tc>
          <w:tcPr>
            <w:tcW w:w="1570" w:type="dxa"/>
          </w:tcPr>
          <w:p w:rsidR="00C02262" w:rsidRDefault="00D32994">
            <w:pPr>
              <w:pStyle w:val="TableParagraph"/>
              <w:spacing w:before="73"/>
              <w:ind w:right="57"/>
              <w:jc w:val="right"/>
            </w:pPr>
            <w:r>
              <w:rPr>
                <w:spacing w:val="-2"/>
              </w:rPr>
              <w:t>22,54%</w:t>
            </w:r>
          </w:p>
        </w:tc>
      </w:tr>
      <w:tr w:rsidR="00C02262">
        <w:trPr>
          <w:trHeight w:val="342"/>
        </w:trPr>
        <w:tc>
          <w:tcPr>
            <w:tcW w:w="4998" w:type="dxa"/>
          </w:tcPr>
          <w:p w:rsidR="00C02262" w:rsidRDefault="00D32994">
            <w:pPr>
              <w:pStyle w:val="TableParagraph"/>
              <w:spacing w:before="73"/>
              <w:ind w:left="71"/>
            </w:pPr>
            <w:r>
              <w:t>DIRECCION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MEJORAMIENTO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VIVIENDA</w:t>
            </w:r>
          </w:p>
        </w:tc>
        <w:tc>
          <w:tcPr>
            <w:tcW w:w="2768" w:type="dxa"/>
          </w:tcPr>
          <w:p w:rsidR="00C02262" w:rsidRDefault="00D32994">
            <w:pPr>
              <w:pStyle w:val="TableParagraph"/>
              <w:spacing w:before="73"/>
              <w:ind w:right="56"/>
              <w:jc w:val="right"/>
            </w:pPr>
            <w:r>
              <w:rPr>
                <w:spacing w:val="-5"/>
              </w:rPr>
              <w:t>35</w:t>
            </w:r>
          </w:p>
        </w:tc>
        <w:tc>
          <w:tcPr>
            <w:tcW w:w="1570" w:type="dxa"/>
          </w:tcPr>
          <w:p w:rsidR="00C02262" w:rsidRDefault="00D32994">
            <w:pPr>
              <w:pStyle w:val="TableParagraph"/>
              <w:spacing w:before="73"/>
              <w:ind w:right="57"/>
              <w:jc w:val="right"/>
            </w:pPr>
            <w:r>
              <w:rPr>
                <w:spacing w:val="-2"/>
              </w:rPr>
              <w:t>20,23%</w:t>
            </w:r>
          </w:p>
        </w:tc>
      </w:tr>
      <w:tr w:rsidR="00C02262">
        <w:trPr>
          <w:trHeight w:val="342"/>
        </w:trPr>
        <w:tc>
          <w:tcPr>
            <w:tcW w:w="4998" w:type="dxa"/>
          </w:tcPr>
          <w:p w:rsidR="00C02262" w:rsidRDefault="00D32994">
            <w:pPr>
              <w:pStyle w:val="TableParagraph"/>
              <w:spacing w:before="73"/>
              <w:ind w:left="71"/>
            </w:pPr>
            <w:r>
              <w:t>DIRECCION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MEJORAMIENTO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BARRIOS</w:t>
            </w:r>
          </w:p>
        </w:tc>
        <w:tc>
          <w:tcPr>
            <w:tcW w:w="2768" w:type="dxa"/>
          </w:tcPr>
          <w:p w:rsidR="00C02262" w:rsidRDefault="00D32994">
            <w:pPr>
              <w:pStyle w:val="TableParagraph"/>
              <w:spacing w:before="73"/>
              <w:ind w:right="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0" w:type="dxa"/>
          </w:tcPr>
          <w:p w:rsidR="00C02262" w:rsidRDefault="00D32994">
            <w:pPr>
              <w:pStyle w:val="TableParagraph"/>
              <w:spacing w:before="73"/>
              <w:ind w:right="57"/>
              <w:jc w:val="right"/>
            </w:pPr>
            <w:r>
              <w:rPr>
                <w:spacing w:val="-2"/>
              </w:rPr>
              <w:t>0,58%</w:t>
            </w:r>
          </w:p>
        </w:tc>
      </w:tr>
      <w:tr w:rsidR="00C02262">
        <w:trPr>
          <w:trHeight w:val="342"/>
        </w:trPr>
        <w:tc>
          <w:tcPr>
            <w:tcW w:w="4998" w:type="dxa"/>
          </w:tcPr>
          <w:p w:rsidR="00C02262" w:rsidRDefault="00D32994">
            <w:pPr>
              <w:pStyle w:val="TableParagraph"/>
              <w:spacing w:before="73"/>
              <w:ind w:left="71"/>
            </w:pPr>
            <w:r>
              <w:t>SUBDIRECCION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FINANCIERA</w:t>
            </w:r>
          </w:p>
        </w:tc>
        <w:tc>
          <w:tcPr>
            <w:tcW w:w="2768" w:type="dxa"/>
          </w:tcPr>
          <w:p w:rsidR="00C02262" w:rsidRDefault="00D32994">
            <w:pPr>
              <w:pStyle w:val="TableParagraph"/>
              <w:spacing w:before="73"/>
              <w:ind w:right="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0" w:type="dxa"/>
          </w:tcPr>
          <w:p w:rsidR="00C02262" w:rsidRDefault="00D32994">
            <w:pPr>
              <w:pStyle w:val="TableParagraph"/>
              <w:spacing w:before="73"/>
              <w:ind w:right="57"/>
              <w:jc w:val="right"/>
            </w:pPr>
            <w:r>
              <w:rPr>
                <w:spacing w:val="-2"/>
              </w:rPr>
              <w:t>0,58%</w:t>
            </w:r>
          </w:p>
        </w:tc>
      </w:tr>
      <w:tr w:rsidR="00C02262">
        <w:trPr>
          <w:trHeight w:val="326"/>
        </w:trPr>
        <w:tc>
          <w:tcPr>
            <w:tcW w:w="4998" w:type="dxa"/>
          </w:tcPr>
          <w:p w:rsidR="00C02262" w:rsidRDefault="00D32994">
            <w:pPr>
              <w:pStyle w:val="TableParagraph"/>
              <w:spacing w:before="57"/>
              <w:ind w:left="71"/>
            </w:pPr>
            <w:r>
              <w:rPr>
                <w:spacing w:val="-4"/>
              </w:rPr>
              <w:t>TOTAL</w:t>
            </w:r>
          </w:p>
        </w:tc>
        <w:tc>
          <w:tcPr>
            <w:tcW w:w="2768" w:type="dxa"/>
          </w:tcPr>
          <w:p w:rsidR="00C02262" w:rsidRDefault="00D32994">
            <w:pPr>
              <w:pStyle w:val="TableParagraph"/>
              <w:spacing w:before="57"/>
              <w:ind w:right="57"/>
              <w:jc w:val="right"/>
            </w:pPr>
            <w:r>
              <w:rPr>
                <w:spacing w:val="-5"/>
              </w:rPr>
              <w:t>173</w:t>
            </w:r>
          </w:p>
        </w:tc>
        <w:tc>
          <w:tcPr>
            <w:tcW w:w="1570" w:type="dxa"/>
          </w:tcPr>
          <w:p w:rsidR="00C02262" w:rsidRDefault="00D32994">
            <w:pPr>
              <w:pStyle w:val="TableParagraph"/>
              <w:spacing w:before="57"/>
              <w:ind w:right="57"/>
              <w:jc w:val="right"/>
            </w:pPr>
            <w:r>
              <w:rPr>
                <w:spacing w:val="-2"/>
              </w:rPr>
              <w:t>100,00%</w:t>
            </w:r>
          </w:p>
        </w:tc>
      </w:tr>
    </w:tbl>
    <w:p w:rsidR="00C02262" w:rsidRDefault="00C02262">
      <w:pPr>
        <w:pStyle w:val="TableParagraph"/>
        <w:jc w:val="right"/>
        <w:sectPr w:rsidR="00C02262">
          <w:pgSz w:w="12240" w:h="15840"/>
          <w:pgMar w:top="1760" w:right="1080" w:bottom="2360" w:left="1440" w:header="735" w:footer="2176" w:gutter="0"/>
          <w:cols w:space="720"/>
        </w:sectPr>
      </w:pPr>
    </w:p>
    <w:p w:rsidR="00C02262" w:rsidRDefault="00C02262">
      <w:pPr>
        <w:pStyle w:val="Textoindependiente"/>
      </w:pPr>
    </w:p>
    <w:p w:rsidR="00C02262" w:rsidRDefault="00C02262">
      <w:pPr>
        <w:pStyle w:val="Textoindependiente"/>
        <w:spacing w:before="82"/>
      </w:pPr>
    </w:p>
    <w:p w:rsidR="00C02262" w:rsidRDefault="00D32994">
      <w:pPr>
        <w:pStyle w:val="Textoindependiente"/>
        <w:ind w:left="506" w:right="219"/>
        <w:jc w:val="both"/>
      </w:pP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173</w:t>
      </w:r>
      <w:r>
        <w:rPr>
          <w:spacing w:val="-14"/>
        </w:rPr>
        <w:t xml:space="preserve"> </w:t>
      </w:r>
      <w:r>
        <w:t>ciudadanos(as)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atención</w:t>
      </w:r>
      <w:r>
        <w:rPr>
          <w:spacing w:val="-16"/>
        </w:rPr>
        <w:t xml:space="preserve"> </w:t>
      </w:r>
      <w:r>
        <w:t>prioritaria</w:t>
      </w:r>
      <w:r>
        <w:rPr>
          <w:spacing w:val="-10"/>
        </w:rPr>
        <w:t xml:space="preserve"> </w:t>
      </w:r>
      <w:r>
        <w:t>durante</w:t>
      </w:r>
      <w:r>
        <w:rPr>
          <w:spacing w:val="-15"/>
        </w:rPr>
        <w:t xml:space="preserve"> </w:t>
      </w:r>
      <w:r>
        <w:t>enero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2025,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adultos mayores fueron los que más se acercaron a la Entidad, con una participación del 56.07% (97) ciudadanos(as).</w:t>
      </w:r>
    </w:p>
    <w:p w:rsidR="00C02262" w:rsidRDefault="00C02262">
      <w:pPr>
        <w:pStyle w:val="Textoindependiente"/>
      </w:pPr>
    </w:p>
    <w:p w:rsidR="00C02262" w:rsidRDefault="00C02262">
      <w:pPr>
        <w:pStyle w:val="Textoindependiente"/>
        <w:spacing w:before="156"/>
      </w:pPr>
    </w:p>
    <w:p w:rsidR="00C02262" w:rsidRDefault="00D32994">
      <w:pPr>
        <w:pStyle w:val="Ttulo1"/>
        <w:numPr>
          <w:ilvl w:val="0"/>
          <w:numId w:val="4"/>
        </w:numPr>
        <w:tabs>
          <w:tab w:val="left" w:pos="1016"/>
          <w:tab w:val="left" w:pos="2419"/>
          <w:tab w:val="left" w:pos="3130"/>
          <w:tab w:val="left" w:pos="3838"/>
          <w:tab w:val="left" w:pos="6670"/>
        </w:tabs>
        <w:ind w:left="1016" w:hanging="358"/>
      </w:pPr>
      <w:r>
        <w:rPr>
          <w:spacing w:val="-2"/>
          <w:u w:val="single"/>
        </w:rPr>
        <w:t>DETALLE</w:t>
      </w:r>
      <w:r>
        <w:rPr>
          <w:u w:val="single"/>
        </w:rPr>
        <w:tab/>
      </w:r>
      <w:r>
        <w:rPr>
          <w:spacing w:val="-5"/>
          <w:u w:val="single"/>
        </w:rPr>
        <w:t>DE</w:t>
      </w:r>
      <w:r>
        <w:rPr>
          <w:u w:val="single"/>
        </w:rPr>
        <w:tab/>
      </w:r>
      <w:r>
        <w:rPr>
          <w:spacing w:val="-5"/>
          <w:u w:val="single"/>
        </w:rPr>
        <w:t>LA</w:t>
      </w:r>
      <w:r>
        <w:rPr>
          <w:u w:val="single"/>
        </w:rPr>
        <w:tab/>
        <w:t>ATENCIÓN</w:t>
      </w:r>
      <w:r>
        <w:rPr>
          <w:spacing w:val="55"/>
          <w:w w:val="150"/>
          <w:u w:val="single"/>
        </w:rPr>
        <w:t xml:space="preserve"> </w:t>
      </w:r>
      <w:r>
        <w:rPr>
          <w:u w:val="single"/>
        </w:rPr>
        <w:t>POR</w:t>
      </w:r>
      <w:r>
        <w:rPr>
          <w:spacing w:val="77"/>
          <w:w w:val="150"/>
          <w:u w:val="single"/>
        </w:rPr>
        <w:t xml:space="preserve"> </w:t>
      </w:r>
      <w:r>
        <w:rPr>
          <w:spacing w:val="-5"/>
          <w:u w:val="single"/>
        </w:rPr>
        <w:t>EL</w:t>
      </w:r>
      <w:r>
        <w:rPr>
          <w:u w:val="single"/>
        </w:rPr>
        <w:tab/>
        <w:t>CANAL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TELEFÓNICO</w:t>
      </w:r>
    </w:p>
    <w:p w:rsidR="00C02262" w:rsidRDefault="00D32994">
      <w:pPr>
        <w:tabs>
          <w:tab w:val="left" w:pos="3452"/>
        </w:tabs>
        <w:spacing w:before="2"/>
        <w:ind w:left="2756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ab/>
        <w:t>DE</w:t>
      </w:r>
      <w:r>
        <w:rPr>
          <w:rFonts w:ascii="Arial"/>
          <w:b/>
          <w:spacing w:val="-7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LAS</w:t>
      </w:r>
      <w:r>
        <w:rPr>
          <w:rFonts w:ascii="Arial"/>
          <w:b/>
          <w:spacing w:val="-4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DIFERENTES</w:t>
      </w:r>
      <w:r>
        <w:rPr>
          <w:rFonts w:ascii="Arial"/>
          <w:b/>
          <w:spacing w:val="-4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>DEPENDENCIAS</w:t>
      </w:r>
    </w:p>
    <w:p w:rsidR="00C02262" w:rsidRDefault="00D32994">
      <w:pPr>
        <w:pStyle w:val="Textoindependiente"/>
        <w:spacing w:before="274"/>
        <w:ind w:left="262" w:right="220"/>
        <w:jc w:val="both"/>
      </w:pPr>
      <w:r>
        <w:t>La atención por el canal telefónico, mediante el conmutador (157) 3494520/3494550, extensiones</w:t>
      </w:r>
      <w:r>
        <w:rPr>
          <w:spacing w:val="-2"/>
        </w:rPr>
        <w:t xml:space="preserve"> </w:t>
      </w:r>
      <w:r>
        <w:t>0,</w:t>
      </w:r>
      <w:r>
        <w:rPr>
          <w:spacing w:val="-2"/>
        </w:rPr>
        <w:t xml:space="preserve"> </w:t>
      </w:r>
      <w:r>
        <w:t>160,</w:t>
      </w:r>
      <w:r>
        <w:rPr>
          <w:spacing w:val="-2"/>
        </w:rPr>
        <w:t xml:space="preserve"> </w:t>
      </w:r>
      <w:r>
        <w:t>161, 163,</w:t>
      </w:r>
      <w:r>
        <w:rPr>
          <w:spacing w:val="-2"/>
        </w:rPr>
        <w:t xml:space="preserve"> </w:t>
      </w:r>
      <w:r>
        <w:t>164 y</w:t>
      </w:r>
      <w:r>
        <w:rPr>
          <w:spacing w:val="-2"/>
        </w:rPr>
        <w:t xml:space="preserve"> </w:t>
      </w:r>
      <w:r>
        <w:t>165,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cuales son</w:t>
      </w:r>
      <w:r>
        <w:rPr>
          <w:spacing w:val="-1"/>
        </w:rPr>
        <w:t xml:space="preserve"> </w:t>
      </w:r>
      <w:r>
        <w:t>gestionadas por</w:t>
      </w:r>
      <w:r>
        <w:rPr>
          <w:spacing w:val="-2"/>
        </w:rPr>
        <w:t xml:space="preserve"> </w:t>
      </w:r>
      <w:r>
        <w:t>el proceso</w:t>
      </w:r>
      <w:r>
        <w:rPr>
          <w:spacing w:val="-4"/>
        </w:rPr>
        <w:t xml:space="preserve"> </w:t>
      </w:r>
      <w:r>
        <w:t>de Servicio al Ciudadano, durante</w:t>
      </w:r>
      <w:r>
        <w:rPr>
          <w:spacing w:val="40"/>
        </w:rPr>
        <w:t xml:space="preserve"> </w:t>
      </w:r>
      <w:r>
        <w:t>enero de 2025</w:t>
      </w:r>
      <w:r>
        <w:t xml:space="preserve"> se registraron en el sistema de información</w:t>
      </w:r>
      <w:r>
        <w:rPr>
          <w:spacing w:val="-7"/>
        </w:rPr>
        <w:t xml:space="preserve"> </w:t>
      </w:r>
      <w:r>
        <w:t>misional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SIMA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llamadas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ingresaron,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brindar información, orientar a los ciudadanos(as) y en la mayoría de los casos transferirlas a las</w:t>
      </w:r>
      <w:r>
        <w:rPr>
          <w:spacing w:val="-2"/>
        </w:rPr>
        <w:t xml:space="preserve"> </w:t>
      </w:r>
      <w:r>
        <w:t>extensiones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dependencias 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Caja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Vivienda</w:t>
      </w:r>
      <w:r>
        <w:rPr>
          <w:spacing w:val="-4"/>
        </w:rPr>
        <w:t xml:space="preserve"> </w:t>
      </w:r>
      <w:r>
        <w:t>Popular</w:t>
      </w:r>
      <w:r>
        <w:rPr>
          <w:spacing w:val="-5"/>
        </w:rPr>
        <w:t xml:space="preserve"> </w:t>
      </w:r>
      <w:r>
        <w:t>de acuerdo a la competencia de las mismas.</w:t>
      </w:r>
    </w:p>
    <w:p w:rsidR="00C02262" w:rsidRDefault="00C02262">
      <w:pPr>
        <w:pStyle w:val="Textoindependiente"/>
        <w:spacing w:before="3"/>
      </w:pPr>
    </w:p>
    <w:p w:rsidR="00C02262" w:rsidRDefault="00D32994">
      <w:pPr>
        <w:pStyle w:val="Textoindependiente"/>
        <w:ind w:left="262" w:right="228"/>
        <w:jc w:val="both"/>
      </w:pPr>
      <w:r>
        <w:t>No obstante, la Caja de la Vivienda Popular dispuso de manera alternativa, líneas de atención</w:t>
      </w:r>
      <w:r>
        <w:rPr>
          <w:spacing w:val="-6"/>
        </w:rPr>
        <w:t xml:space="preserve"> </w:t>
      </w:r>
      <w:r>
        <w:t>telefónicas</w:t>
      </w:r>
      <w:r>
        <w:rPr>
          <w:spacing w:val="-6"/>
        </w:rPr>
        <w:t xml:space="preserve"> </w:t>
      </w:r>
      <w:r>
        <w:t>(celulares)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dependencias,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ciudadanos(as)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 cuentan con acceso a Internet, para que se pudieran comunicar de lunes a viernes en elhorario de 7:00 ama 4:30 pm, a los siguientes números:</w:t>
      </w:r>
    </w:p>
    <w:p w:rsidR="00C02262" w:rsidRDefault="00C02262">
      <w:pPr>
        <w:pStyle w:val="Textoindependiente"/>
        <w:spacing w:before="1"/>
      </w:pPr>
    </w:p>
    <w:p w:rsidR="00C02262" w:rsidRDefault="00D32994">
      <w:pPr>
        <w:pStyle w:val="Prrafodelista"/>
        <w:numPr>
          <w:ilvl w:val="0"/>
          <w:numId w:val="2"/>
        </w:numPr>
        <w:tabs>
          <w:tab w:val="left" w:pos="967"/>
          <w:tab w:val="left" w:pos="4517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pacing w:val="-2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11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8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6282</w:t>
      </w:r>
    </w:p>
    <w:p w:rsidR="00C02262" w:rsidRDefault="00D32994">
      <w:pPr>
        <w:pStyle w:val="Prrafodelista"/>
        <w:numPr>
          <w:ilvl w:val="0"/>
          <w:numId w:val="2"/>
        </w:numPr>
        <w:tabs>
          <w:tab w:val="left" w:pos="967"/>
          <w:tab w:val="left" w:pos="4515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10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10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6294</w:t>
      </w:r>
    </w:p>
    <w:p w:rsidR="00C02262" w:rsidRDefault="00D32994">
      <w:pPr>
        <w:pStyle w:val="Prrafodelista"/>
        <w:numPr>
          <w:ilvl w:val="0"/>
          <w:numId w:val="2"/>
        </w:numPr>
        <w:tabs>
          <w:tab w:val="left" w:pos="967"/>
          <w:tab w:val="left" w:pos="4515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10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7729</w:t>
      </w:r>
    </w:p>
    <w:p w:rsidR="00C02262" w:rsidRDefault="00D32994">
      <w:pPr>
        <w:pStyle w:val="Prrafodelista"/>
        <w:numPr>
          <w:ilvl w:val="0"/>
          <w:numId w:val="2"/>
        </w:numPr>
        <w:tabs>
          <w:tab w:val="left" w:pos="967"/>
          <w:tab w:val="left" w:pos="4517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11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8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7251</w:t>
      </w:r>
    </w:p>
    <w:p w:rsidR="00C02262" w:rsidRDefault="00C02262">
      <w:pPr>
        <w:pStyle w:val="Textoindependiente"/>
      </w:pPr>
    </w:p>
    <w:p w:rsidR="00C02262" w:rsidRDefault="00C02262">
      <w:pPr>
        <w:pStyle w:val="Textoindependiente"/>
        <w:spacing w:before="33"/>
      </w:pPr>
    </w:p>
    <w:p w:rsidR="00C02262" w:rsidRDefault="00D32994">
      <w:pPr>
        <w:pStyle w:val="Ttulo2"/>
        <w:spacing w:before="1"/>
        <w:ind w:left="934" w:firstLine="0"/>
        <w:rPr>
          <w:u w:val="none"/>
        </w:rPr>
      </w:pPr>
      <w:r>
        <w:rPr>
          <w:u w:val="thick"/>
        </w:rPr>
        <w:t>2.1</w:t>
      </w:r>
      <w:r>
        <w:rPr>
          <w:spacing w:val="-42"/>
          <w:u w:val="thick"/>
        </w:rPr>
        <w:t xml:space="preserve"> </w:t>
      </w:r>
      <w:r>
        <w:rPr>
          <w:u w:val="thick"/>
        </w:rPr>
        <w:t>Consolidado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9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Reporte</w:t>
      </w:r>
      <w:r>
        <w:rPr>
          <w:spacing w:val="-8"/>
          <w:u w:val="thick"/>
        </w:rPr>
        <w:t xml:space="preserve"> </w:t>
      </w:r>
      <w:r>
        <w:rPr>
          <w:u w:val="thick"/>
        </w:rPr>
        <w:t>Sima</w:t>
      </w:r>
      <w:r>
        <w:rPr>
          <w:spacing w:val="-7"/>
          <w:u w:val="thick"/>
        </w:rPr>
        <w:t xml:space="preserve"> </w:t>
      </w:r>
      <w:r>
        <w:rPr>
          <w:u w:val="thick"/>
        </w:rPr>
        <w:t>durante en</w:t>
      </w:r>
      <w:r>
        <w:rPr>
          <w:spacing w:val="-8"/>
          <w:u w:val="thick"/>
        </w:rPr>
        <w:t xml:space="preserve"> </w:t>
      </w:r>
      <w:r>
        <w:rPr>
          <w:u w:val="thick"/>
        </w:rPr>
        <w:t>enero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2025</w:t>
      </w:r>
    </w:p>
    <w:p w:rsidR="00C02262" w:rsidRDefault="00D32994">
      <w:pPr>
        <w:pStyle w:val="Textoindependiente"/>
        <w:spacing w:before="276"/>
        <w:ind w:left="506" w:right="93"/>
      </w:pPr>
      <w:r>
        <w:t>Los</w:t>
      </w:r>
      <w:r>
        <w:rPr>
          <w:spacing w:val="38"/>
        </w:rPr>
        <w:t xml:space="preserve"> </w:t>
      </w:r>
      <w:r>
        <w:t>registros</w:t>
      </w:r>
      <w:r>
        <w:rPr>
          <w:spacing w:val="36"/>
        </w:rPr>
        <w:t xml:space="preserve"> </w:t>
      </w:r>
      <w:r>
        <w:t>arrojados</w:t>
      </w:r>
      <w:r>
        <w:rPr>
          <w:spacing w:val="38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SIMA,</w:t>
      </w:r>
      <w:r>
        <w:rPr>
          <w:spacing w:val="36"/>
        </w:rPr>
        <w:t xml:space="preserve"> </w:t>
      </w:r>
      <w:r>
        <w:t>permite</w:t>
      </w:r>
      <w:r>
        <w:rPr>
          <w:spacing w:val="39"/>
        </w:rPr>
        <w:t xml:space="preserve"> </w:t>
      </w:r>
      <w:r>
        <w:t>establecer</w:t>
      </w:r>
      <w:r>
        <w:rPr>
          <w:spacing w:val="37"/>
        </w:rPr>
        <w:t xml:space="preserve"> </w:t>
      </w:r>
      <w:r>
        <w:t>que,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llamadas recibidas, todas fueron contestadas.</w:t>
      </w:r>
    </w:p>
    <w:p w:rsidR="00C02262" w:rsidRDefault="00C02262">
      <w:pPr>
        <w:pStyle w:val="Textoindependiente"/>
        <w:sectPr w:rsidR="00C02262">
          <w:pgSz w:w="12240" w:h="15840"/>
          <w:pgMar w:top="1760" w:right="1080" w:bottom="2360" w:left="1440" w:header="735" w:footer="2176" w:gutter="0"/>
          <w:cols w:space="720"/>
        </w:sectPr>
      </w:pPr>
    </w:p>
    <w:p w:rsidR="00C02262" w:rsidRDefault="00C02262">
      <w:pPr>
        <w:pStyle w:val="Textoindependiente"/>
        <w:spacing w:before="11"/>
        <w:rPr>
          <w:sz w:val="5"/>
        </w:rPr>
      </w:pPr>
    </w:p>
    <w:p w:rsidR="00C02262" w:rsidRDefault="00D32994">
      <w:pPr>
        <w:pStyle w:val="Textoindependiente"/>
        <w:ind w:left="1203"/>
        <w:rPr>
          <w:sz w:val="20"/>
        </w:rPr>
      </w:pPr>
      <w:r>
        <w:rPr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4591050" cy="2762250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91050" cy="2762250"/>
                          <a:chOff x="0" y="0"/>
                          <a:chExt cx="4591050" cy="2762250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8318" y="694756"/>
                            <a:ext cx="2257082" cy="1769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9525" y="9525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069213" y="104285"/>
                            <a:ext cx="2466340" cy="403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2262" w:rsidRDefault="00D32994">
                              <w:pPr>
                                <w:ind w:left="1092" w:hanging="1093"/>
                                <w:rPr>
                                  <w:rFonts w:ascii="Courier New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sz w:val="28"/>
                                </w:rPr>
                                <w:t>ATENCION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8"/>
                                </w:rPr>
                                <w:t>TELFONICA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8"/>
                                </w:rPr>
                                <w:t>SIMA ENERO 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14554" y="1225007"/>
                            <a:ext cx="193293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2262" w:rsidRDefault="00D32994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2"/>
                                  <w:sz w:val="18"/>
                                </w:rPr>
                                <w:t>REASENTAMIENTOS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348479" y="1164682"/>
                            <a:ext cx="819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2262" w:rsidRDefault="00D32994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404040"/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14554" y="1936969"/>
                            <a:ext cx="1932939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2262" w:rsidRDefault="00D32994">
                              <w:pPr>
                                <w:ind w:left="1080" w:hanging="1080"/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>MEJORAMIENTO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2"/>
                                  <w:sz w:val="18"/>
                                </w:rPr>
                                <w:t>VIVIENDA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335653" y="1928841"/>
                            <a:ext cx="819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2262" w:rsidRDefault="00D32994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404040"/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097532" y="2518629"/>
                            <a:ext cx="819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2262" w:rsidRDefault="00D32994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492248" y="2518629"/>
                            <a:ext cx="819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2262" w:rsidRDefault="00D32994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585858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886710" y="2518629"/>
                            <a:ext cx="819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2262" w:rsidRDefault="00D32994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281045" y="2518629"/>
                            <a:ext cx="819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2262" w:rsidRDefault="00D32994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585858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675507" y="2518629"/>
                            <a:ext cx="819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2262" w:rsidRDefault="00D32994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585858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4070222" y="2518629"/>
                            <a:ext cx="819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2262" w:rsidRDefault="00D32994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585858"/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42" style="width:361.5pt;height:217.5pt;mso-position-horizontal-relative:char;mso-position-vertical-relative:line" coordsize="45910,27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">
                <v:shape id="Image 24" o:spid="_x0000_s1043" type="#_x0000_t75" style="position:absolute;left:21183;top:6947;width:22571;height:17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">
                  <v:imagedata r:id="rId16" o:title=""/>
                </v:shape>
                <v:shape id="Graphic 25" o:spid="_x0000_s1044" style="position:absolute;left:95;top:95;width:45720;height:27432;visibility:visible;mso-wrap-style:square;v-text-anchor:top" coordsize="457200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" path="m,2743200r4572000,l4572000,,,,,2743200xe" filled="f" strokecolor="#d9d9d9" strokeweight="1.5pt">
                  <v:path arrowok="t"/>
                </v:shape>
                <v:shape id="Textbox 26" o:spid="_x0000_s1045" type="#_x0000_t202" style="position:absolute;left:10692;top:1042;width:24663;height: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C02262" w:rsidRDefault="00D32994">
                        <w:pPr>
                          <w:ind w:left="1092" w:hanging="1093"/>
                          <w:rPr>
                            <w:rFonts w:ascii="Courier New"/>
                            <w:b/>
                            <w:sz w:val="28"/>
                          </w:rPr>
                        </w:pPr>
                        <w:r>
                          <w:rPr>
                            <w:rFonts w:ascii="Courier New"/>
                            <w:b/>
                            <w:sz w:val="28"/>
                          </w:rPr>
                          <w:t>ATENCION</w:t>
                        </w:r>
                        <w:r>
                          <w:rPr>
                            <w:rFonts w:ascii="Courier New"/>
                            <w:b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8"/>
                          </w:rPr>
                          <w:t>TELFONICA</w:t>
                        </w:r>
                        <w:r>
                          <w:rPr>
                            <w:rFonts w:ascii="Courier New"/>
                            <w:b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8"/>
                          </w:rPr>
                          <w:t>SIMA ENERO 2025</w:t>
                        </w:r>
                      </w:p>
                    </w:txbxContent>
                  </v:textbox>
                </v:shape>
                <v:shape id="Textbox 27" o:spid="_x0000_s1046" type="#_x0000_t202" style="position:absolute;left:1145;top:12250;width:1932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C02262" w:rsidRDefault="00D32994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ourier New"/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ourier New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585858"/>
                            <w:spacing w:val="-2"/>
                            <w:sz w:val="18"/>
                          </w:rPr>
                          <w:t>REASENTAMIENTOS</w:t>
                        </w:r>
                      </w:p>
                    </w:txbxContent>
                  </v:textbox>
                </v:shape>
                <v:shape id="Textbox 28" o:spid="_x0000_s1047" type="#_x0000_t202" style="position:absolute;left:43484;top:11646;width:819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C02262" w:rsidRDefault="00D32994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404040"/>
                            <w:spacing w:val="-1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box 29" o:spid="_x0000_s1048" type="#_x0000_t202" style="position:absolute;left:1145;top:19369;width:19329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C02262" w:rsidRDefault="00D32994">
                        <w:pPr>
                          <w:ind w:left="1080" w:hanging="108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ourier New"/>
                            <w:color w:val="585858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ourier New"/>
                            <w:color w:val="585858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>MEJORAMIENTO</w:t>
                        </w:r>
                        <w:r>
                          <w:rPr>
                            <w:rFonts w:ascii="Courier New"/>
                            <w:color w:val="585858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 xml:space="preserve">DE </w:t>
                        </w:r>
                        <w:r>
                          <w:rPr>
                            <w:rFonts w:ascii="Courier New"/>
                            <w:color w:val="585858"/>
                            <w:spacing w:val="-2"/>
                            <w:sz w:val="18"/>
                          </w:rPr>
                          <w:t>VIVIENDA</w:t>
                        </w:r>
                      </w:p>
                    </w:txbxContent>
                  </v:textbox>
                </v:shape>
                <v:shape id="Textbox 30" o:spid="_x0000_s1049" type="#_x0000_t202" style="position:absolute;left:43356;top:19288;width:81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C02262" w:rsidRDefault="00D32994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404040"/>
                            <w:spacing w:val="-1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box 31" o:spid="_x0000_s1050" type="#_x0000_t202" style="position:absolute;left:20975;top:25186;width:81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C02262" w:rsidRDefault="00D32994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32" o:spid="_x0000_s1051" type="#_x0000_t202" style="position:absolute;left:24922;top:25186;width:81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C02262" w:rsidRDefault="00D32994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585858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33" o:spid="_x0000_s1052" type="#_x0000_t202" style="position:absolute;left:28867;top:25186;width:81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C02262" w:rsidRDefault="00D32994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34" o:spid="_x0000_s1053" type="#_x0000_t202" style="position:absolute;left:32810;top:25186;width:81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C02262" w:rsidRDefault="00D32994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585858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box 35" o:spid="_x0000_s1054" type="#_x0000_t202" style="position:absolute;left:36755;top:25186;width:81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C02262" w:rsidRDefault="00D32994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585858"/>
                            <w:spacing w:val="-10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box 36" o:spid="_x0000_s1055" type="#_x0000_t202" style="position:absolute;left:40702;top:25186;width:81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C02262" w:rsidRDefault="00D32994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585858"/>
                            <w:spacing w:val="-1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02262" w:rsidRDefault="00C02262">
      <w:pPr>
        <w:pStyle w:val="Textoindependiente"/>
      </w:pPr>
    </w:p>
    <w:p w:rsidR="00C02262" w:rsidRDefault="00C02262">
      <w:pPr>
        <w:pStyle w:val="Textoindependiente"/>
        <w:spacing w:before="154"/>
      </w:pPr>
    </w:p>
    <w:p w:rsidR="00C02262" w:rsidRDefault="00D32994">
      <w:pPr>
        <w:pStyle w:val="Ttulo2"/>
        <w:ind w:left="991" w:firstLine="0"/>
        <w:rPr>
          <w:u w:val="none"/>
        </w:rPr>
      </w:pPr>
      <w:r>
        <w:rPr>
          <w:u w:val="none"/>
        </w:rPr>
        <w:t>2.2.</w:t>
      </w:r>
      <w:r>
        <w:rPr>
          <w:spacing w:val="17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11"/>
          <w:u w:val="thick"/>
        </w:rPr>
        <w:t xml:space="preserve"> </w:t>
      </w:r>
      <w:r>
        <w:rPr>
          <w:u w:val="thick"/>
        </w:rPr>
        <w:t>Líneas</w:t>
      </w:r>
      <w:r>
        <w:rPr>
          <w:spacing w:val="-12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7"/>
          <w:u w:val="thick"/>
        </w:rPr>
        <w:t xml:space="preserve"> </w:t>
      </w:r>
      <w:r>
        <w:rPr>
          <w:u w:val="thick"/>
        </w:rPr>
        <w:t>enero</w:t>
      </w:r>
      <w:r>
        <w:rPr>
          <w:spacing w:val="-4"/>
          <w:u w:val="thick"/>
        </w:rPr>
        <w:t xml:space="preserve"> 2025</w:t>
      </w:r>
    </w:p>
    <w:p w:rsidR="00C02262" w:rsidRDefault="00D32994">
      <w:pPr>
        <w:pStyle w:val="Prrafodelista"/>
        <w:numPr>
          <w:ilvl w:val="0"/>
          <w:numId w:val="1"/>
        </w:numPr>
        <w:tabs>
          <w:tab w:val="left" w:pos="780"/>
        </w:tabs>
        <w:spacing w:before="213"/>
        <w:ind w:left="780" w:hanging="358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Reasentamientos</w:t>
      </w:r>
    </w:p>
    <w:p w:rsidR="00C02262" w:rsidRDefault="00C02262">
      <w:pPr>
        <w:pStyle w:val="Textoindependiente"/>
        <w:spacing w:before="3"/>
        <w:rPr>
          <w:rFonts w:ascii="Arial"/>
          <w:b/>
        </w:rPr>
      </w:pPr>
    </w:p>
    <w:p w:rsidR="00C02262" w:rsidRDefault="00D32994">
      <w:pPr>
        <w:pStyle w:val="Textoindependiente"/>
        <w:ind w:left="403" w:right="225"/>
      </w:pPr>
      <w:r>
        <w:t>La Dirección de Reasentamientos recibió 264 llamadas telefónicas a través de la</w:t>
      </w:r>
      <w:r>
        <w:rPr>
          <w:spacing w:val="80"/>
        </w:rPr>
        <w:t xml:space="preserve"> </w:t>
      </w:r>
      <w:r>
        <w:t>línea 317 646 6282.</w:t>
      </w:r>
    </w:p>
    <w:p w:rsidR="00C02262" w:rsidRDefault="00D32994">
      <w:pPr>
        <w:pStyle w:val="Ttulo2"/>
        <w:numPr>
          <w:ilvl w:val="0"/>
          <w:numId w:val="1"/>
        </w:numPr>
        <w:tabs>
          <w:tab w:val="left" w:pos="781"/>
        </w:tabs>
        <w:spacing w:before="197"/>
        <w:ind w:left="781" w:hanging="359"/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Vivienda</w:t>
      </w:r>
    </w:p>
    <w:p w:rsidR="00C02262" w:rsidRDefault="00C02262">
      <w:pPr>
        <w:pStyle w:val="Textoindependiente"/>
        <w:rPr>
          <w:rFonts w:ascii="Arial"/>
          <w:b/>
        </w:rPr>
      </w:pPr>
    </w:p>
    <w:p w:rsidR="00C02262" w:rsidRDefault="00D32994">
      <w:pPr>
        <w:pStyle w:val="Textoindependiente"/>
        <w:ind w:left="403" w:right="225"/>
      </w:pP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Mejoramiento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Vivienda</w:t>
      </w:r>
      <w:r>
        <w:rPr>
          <w:spacing w:val="-3"/>
        </w:rPr>
        <w:t xml:space="preserve"> </w:t>
      </w:r>
      <w:r>
        <w:t>recibió 115</w:t>
      </w:r>
      <w:r>
        <w:rPr>
          <w:spacing w:val="-2"/>
        </w:rPr>
        <w:t xml:space="preserve"> </w:t>
      </w:r>
      <w:r>
        <w:t>llamadas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línea 317 515 7729.</w:t>
      </w:r>
    </w:p>
    <w:p w:rsidR="00C02262" w:rsidRDefault="00D32994">
      <w:pPr>
        <w:pStyle w:val="Ttulo2"/>
        <w:numPr>
          <w:ilvl w:val="0"/>
          <w:numId w:val="1"/>
        </w:numPr>
        <w:tabs>
          <w:tab w:val="left" w:pos="780"/>
        </w:tabs>
        <w:spacing w:before="197"/>
        <w:ind w:left="780" w:hanging="358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Urbaniz</w:t>
      </w:r>
      <w:r>
        <w:rPr>
          <w:u w:val="thick"/>
        </w:rPr>
        <w:t>aciones</w:t>
      </w:r>
      <w:r>
        <w:rPr>
          <w:spacing w:val="4"/>
          <w:u w:val="thick"/>
        </w:rPr>
        <w:t xml:space="preserve"> </w:t>
      </w:r>
      <w:r>
        <w:rPr>
          <w:u w:val="thick"/>
        </w:rPr>
        <w:t>y</w:t>
      </w:r>
      <w:r>
        <w:rPr>
          <w:spacing w:val="-21"/>
          <w:u w:val="thick"/>
        </w:rPr>
        <w:t xml:space="preserve"> </w:t>
      </w:r>
      <w:r>
        <w:rPr>
          <w:spacing w:val="-2"/>
          <w:u w:val="thick"/>
        </w:rPr>
        <w:t>Titulación</w:t>
      </w:r>
    </w:p>
    <w:p w:rsidR="00C02262" w:rsidRDefault="00C02262">
      <w:pPr>
        <w:pStyle w:val="Textoindependiente"/>
        <w:spacing w:before="2"/>
        <w:rPr>
          <w:rFonts w:ascii="Arial"/>
          <w:b/>
        </w:rPr>
      </w:pPr>
    </w:p>
    <w:p w:rsidR="00C02262" w:rsidRDefault="00D32994">
      <w:pPr>
        <w:pStyle w:val="Textoindependiente"/>
        <w:ind w:left="384" w:right="225"/>
      </w:pP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Urbanizaciones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Titulación</w:t>
      </w:r>
      <w:r>
        <w:rPr>
          <w:spacing w:val="-4"/>
        </w:rPr>
        <w:t xml:space="preserve"> </w:t>
      </w:r>
      <w:r>
        <w:t>recibió 37</w:t>
      </w:r>
      <w:r>
        <w:rPr>
          <w:spacing w:val="-3"/>
        </w:rPr>
        <w:t xml:space="preserve"> </w:t>
      </w:r>
      <w:r>
        <w:t>llamadas</w:t>
      </w:r>
      <w:r>
        <w:rPr>
          <w:spacing w:val="-4"/>
        </w:rPr>
        <w:t xml:space="preserve"> </w:t>
      </w:r>
      <w:r>
        <w:t>telefónicas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 de la línea 317 646 6294.</w:t>
      </w:r>
    </w:p>
    <w:p w:rsidR="00C02262" w:rsidRDefault="00D32994">
      <w:pPr>
        <w:pStyle w:val="Ttulo2"/>
        <w:numPr>
          <w:ilvl w:val="0"/>
          <w:numId w:val="1"/>
        </w:numPr>
        <w:tabs>
          <w:tab w:val="left" w:pos="859"/>
        </w:tabs>
        <w:spacing w:before="217"/>
        <w:ind w:left="859" w:hanging="437"/>
        <w:rPr>
          <w:u w:val="none"/>
        </w:rPr>
      </w:pPr>
      <w:r>
        <w:rPr>
          <w:u w:val="thick"/>
        </w:rPr>
        <w:t>Dirección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10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1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Proceso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-4"/>
          <w:u w:val="thick"/>
        </w:rPr>
        <w:t xml:space="preserve"> </w:t>
      </w:r>
      <w:r>
        <w:rPr>
          <w:u w:val="thick"/>
        </w:rPr>
        <w:t>al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Ciudadano</w:t>
      </w:r>
    </w:p>
    <w:p w:rsidR="00C02262" w:rsidRDefault="00C02262">
      <w:pPr>
        <w:pStyle w:val="Textoindependiente"/>
        <w:spacing w:before="1"/>
        <w:rPr>
          <w:rFonts w:ascii="Arial"/>
          <w:b/>
          <w:sz w:val="22"/>
        </w:rPr>
      </w:pPr>
    </w:p>
    <w:p w:rsidR="00C02262" w:rsidRDefault="00D32994">
      <w:pPr>
        <w:ind w:left="422" w:right="360"/>
        <w:jc w:val="both"/>
      </w:pPr>
      <w:r>
        <w:t>La</w:t>
      </w:r>
      <w:r>
        <w:rPr>
          <w:spacing w:val="-13"/>
        </w:rPr>
        <w:t xml:space="preserve"> </w:t>
      </w:r>
      <w:r>
        <w:t>Dirección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Gestión</w:t>
      </w:r>
      <w:r>
        <w:rPr>
          <w:spacing w:val="-14"/>
        </w:rPr>
        <w:t xml:space="preserve"> </w:t>
      </w:r>
      <w:r>
        <w:t>Corporativa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Servicio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Ciudadano</w:t>
      </w:r>
      <w:r>
        <w:rPr>
          <w:spacing w:val="-15"/>
        </w:rPr>
        <w:t xml:space="preserve"> </w:t>
      </w:r>
      <w:r>
        <w:t>recibió</w:t>
      </w:r>
      <w:r>
        <w:rPr>
          <w:spacing w:val="-10"/>
        </w:rPr>
        <w:t xml:space="preserve"> </w:t>
      </w:r>
      <w:r>
        <w:t>49</w:t>
      </w:r>
      <w:r>
        <w:rPr>
          <w:spacing w:val="-13"/>
        </w:rPr>
        <w:t xml:space="preserve"> </w:t>
      </w:r>
      <w:r>
        <w:t>llamadas telefónicas a través de la línea 318 612 7251. Con la implementación de la atención a la ciudadanía por vía de</w:t>
      </w:r>
      <w:r>
        <w:rPr>
          <w:spacing w:val="-1"/>
        </w:rPr>
        <w:t xml:space="preserve"> </w:t>
      </w:r>
      <w:r>
        <w:t>WhatsApp por</w:t>
      </w:r>
      <w:r>
        <w:rPr>
          <w:spacing w:val="-3"/>
        </w:rPr>
        <w:t xml:space="preserve"> </w:t>
      </w:r>
      <w:r>
        <w:t>medio de la línea 318 612 7251,</w:t>
      </w:r>
      <w:r>
        <w:rPr>
          <w:spacing w:val="-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obtuvo</w:t>
      </w:r>
      <w:r>
        <w:rPr>
          <w:spacing w:val="-12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enero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actual vigencia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25</w:t>
      </w:r>
      <w:r>
        <w:rPr>
          <w:spacing w:val="40"/>
        </w:rPr>
        <w:t xml:space="preserve"> </w:t>
      </w:r>
      <w:r>
        <w:t>atenciones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medio.</w:t>
      </w:r>
    </w:p>
    <w:p w:rsidR="00C02262" w:rsidRDefault="00C02262">
      <w:pPr>
        <w:jc w:val="both"/>
        <w:sectPr w:rsidR="00C02262">
          <w:pgSz w:w="12240" w:h="15840"/>
          <w:pgMar w:top="1760" w:right="1080" w:bottom="2360" w:left="1440" w:header="735" w:footer="2176" w:gutter="0"/>
          <w:cols w:space="720"/>
        </w:sectPr>
      </w:pPr>
    </w:p>
    <w:p w:rsidR="00C02262" w:rsidRDefault="00D32994">
      <w:pPr>
        <w:pStyle w:val="Ttulo1"/>
        <w:numPr>
          <w:ilvl w:val="0"/>
          <w:numId w:val="4"/>
        </w:numPr>
        <w:tabs>
          <w:tab w:val="left" w:pos="980"/>
        </w:tabs>
        <w:spacing w:before="82"/>
        <w:ind w:left="980" w:hanging="361"/>
      </w:pPr>
      <w:r>
        <w:rPr>
          <w:u w:val="thick"/>
        </w:rPr>
        <w:lastRenderedPageBreak/>
        <w:t>CANAL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ELECTRÓNICO</w:t>
      </w:r>
    </w:p>
    <w:p w:rsidR="00C02262" w:rsidRDefault="00C02262">
      <w:pPr>
        <w:pStyle w:val="Textoindependiente"/>
        <w:rPr>
          <w:rFonts w:ascii="Arial"/>
          <w:b/>
        </w:rPr>
      </w:pPr>
    </w:p>
    <w:p w:rsidR="00C02262" w:rsidRDefault="00D32994">
      <w:pPr>
        <w:pStyle w:val="Textoindependiente"/>
        <w:ind w:left="262" w:right="219"/>
        <w:jc w:val="both"/>
      </w:pPr>
      <w:r>
        <w:t xml:space="preserve">Para enero de 2025, los ciudadanos(as), organismos distritales y otras Entidades que no pudieron asistir a la Entidad, enviaron mediante el buzón de </w:t>
      </w:r>
      <w:hyperlink r:id="rId17">
        <w:r>
          <w:rPr>
            <w:u w:val="single" w:color="0000FF"/>
          </w:rPr>
          <w:t>soluciones@cajaviviendapopular.gov.co</w:t>
        </w:r>
      </w:hyperlink>
      <w:r>
        <w:t xml:space="preserve">, un total de 926 mensajes de correo </w:t>
      </w:r>
      <w:r>
        <w:rPr>
          <w:spacing w:val="-2"/>
        </w:rPr>
        <w:t>electrónico.</w:t>
      </w:r>
    </w:p>
    <w:p w:rsidR="00C02262" w:rsidRDefault="00C02262">
      <w:pPr>
        <w:pStyle w:val="Textoindependiente"/>
      </w:pPr>
    </w:p>
    <w:p w:rsidR="00C02262" w:rsidRDefault="00D32994">
      <w:pPr>
        <w:pStyle w:val="Textoindependiente"/>
        <w:ind w:left="262" w:right="225"/>
      </w:pPr>
      <w:r>
        <w:t>Adicionalmente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través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radicación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línea</w:t>
      </w:r>
      <w:r>
        <w:rPr>
          <w:spacing w:val="-16"/>
        </w:rPr>
        <w:t xml:space="preserve"> </w:t>
      </w:r>
      <w:r>
        <w:t>habilitada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portal</w:t>
      </w:r>
      <w:r>
        <w:rPr>
          <w:spacing w:val="-14"/>
        </w:rPr>
        <w:t xml:space="preserve"> </w:t>
      </w:r>
      <w:r>
        <w:t>web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la Entidaden el enlace: </w:t>
      </w:r>
      <w:hyperlink r:id="rId18">
        <w:r>
          <w:rPr>
            <w:u w:val="single" w:color="0000FF"/>
          </w:rPr>
          <w:t>https://orfeo.cajaviviendapopular.gov.co/formularioCVP/tramiteWebIni.php</w:t>
        </w:r>
      </w:hyperlink>
      <w:r>
        <w:rPr>
          <w:spacing w:val="40"/>
        </w:rPr>
        <w:t xml:space="preserve"> </w:t>
      </w:r>
      <w:r>
        <w:t>se recibieron 31 documentos.</w:t>
      </w:r>
    </w:p>
    <w:p w:rsidR="00C02262" w:rsidRDefault="00C02262">
      <w:pPr>
        <w:pStyle w:val="Textoindependiente"/>
        <w:spacing w:before="1"/>
      </w:pPr>
    </w:p>
    <w:p w:rsidR="00C02262" w:rsidRDefault="00D32994">
      <w:pPr>
        <w:pStyle w:val="Ttulo1"/>
        <w:numPr>
          <w:ilvl w:val="0"/>
          <w:numId w:val="4"/>
        </w:numPr>
        <w:tabs>
          <w:tab w:val="left" w:pos="980"/>
        </w:tabs>
        <w:ind w:left="980" w:hanging="361"/>
      </w:pPr>
      <w:r>
        <w:rPr>
          <w:spacing w:val="-2"/>
          <w:u w:val="thick"/>
        </w:rPr>
        <w:t>CONCLUSIONES</w:t>
      </w:r>
    </w:p>
    <w:p w:rsidR="00C02262" w:rsidRDefault="00C02262">
      <w:pPr>
        <w:pStyle w:val="Textoindependiente"/>
        <w:rPr>
          <w:rFonts w:ascii="Arial"/>
          <w:b/>
        </w:rPr>
      </w:pPr>
    </w:p>
    <w:p w:rsidR="00C02262" w:rsidRDefault="00D32994">
      <w:pPr>
        <w:pStyle w:val="Textoindependiente"/>
        <w:ind w:left="262" w:right="216"/>
        <w:jc w:val="both"/>
      </w:pPr>
      <w:r>
        <w:t xml:space="preserve">Se puede concluir que, durante enero 2025, en la </w:t>
      </w:r>
      <w:r>
        <w:t>Entidad se acercaron 1.401 ciudadanos(as) y se registraron 10 llamadas por el conmutador o líneas fijas de la Entidad, de los cuales la mayoría lo hicieron con el objetivo de conocer el estado del proceso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adelantan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Entidad.</w:t>
      </w:r>
      <w:r>
        <w:rPr>
          <w:spacing w:val="-5"/>
        </w:rPr>
        <w:t xml:space="preserve"> </w:t>
      </w:r>
      <w:r>
        <w:t>Igualmente,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regist</w:t>
      </w:r>
      <w:r>
        <w:t>raron 465</w:t>
      </w:r>
      <w:r>
        <w:rPr>
          <w:spacing w:val="-2"/>
        </w:rPr>
        <w:t xml:space="preserve"> </w:t>
      </w:r>
      <w:r>
        <w:t>llamadas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las líneas</w:t>
      </w:r>
      <w:r>
        <w:rPr>
          <w:spacing w:val="75"/>
          <w:w w:val="150"/>
        </w:rPr>
        <w:t xml:space="preserve"> </w:t>
      </w:r>
      <w:r>
        <w:t>telefónicas</w:t>
      </w:r>
      <w:r>
        <w:rPr>
          <w:spacing w:val="76"/>
          <w:w w:val="150"/>
        </w:rPr>
        <w:t xml:space="preserve"> </w:t>
      </w:r>
      <w:r>
        <w:t>celulares</w:t>
      </w:r>
      <w:r>
        <w:rPr>
          <w:spacing w:val="76"/>
          <w:w w:val="150"/>
        </w:rPr>
        <w:t xml:space="preserve"> </w:t>
      </w:r>
      <w:r>
        <w:t>Reasentamientos</w:t>
      </w:r>
      <w:r>
        <w:rPr>
          <w:spacing w:val="71"/>
          <w:w w:val="150"/>
        </w:rPr>
        <w:t xml:space="preserve"> </w:t>
      </w:r>
      <w:r>
        <w:t>317</w:t>
      </w:r>
      <w:r>
        <w:rPr>
          <w:spacing w:val="73"/>
          <w:w w:val="150"/>
        </w:rPr>
        <w:t xml:space="preserve"> </w:t>
      </w:r>
      <w:r>
        <w:t>646</w:t>
      </w:r>
      <w:r>
        <w:rPr>
          <w:spacing w:val="73"/>
          <w:w w:val="150"/>
        </w:rPr>
        <w:t xml:space="preserve"> </w:t>
      </w:r>
      <w:r>
        <w:t>6282,</w:t>
      </w:r>
      <w:r>
        <w:rPr>
          <w:spacing w:val="75"/>
          <w:w w:val="150"/>
        </w:rPr>
        <w:t xml:space="preserve"> </w:t>
      </w:r>
      <w:r>
        <w:t>Urbanizaciones</w:t>
      </w:r>
      <w:r>
        <w:rPr>
          <w:spacing w:val="80"/>
          <w:w w:val="150"/>
        </w:rPr>
        <w:t xml:space="preserve"> </w:t>
      </w:r>
      <w:r>
        <w:t>y</w:t>
      </w:r>
    </w:p>
    <w:p w:rsidR="00C02262" w:rsidRDefault="00D32994">
      <w:pPr>
        <w:pStyle w:val="Textoindependiente"/>
        <w:ind w:left="262" w:right="216"/>
        <w:jc w:val="both"/>
      </w:pPr>
      <w:r>
        <w:t>Titulación 317 646 6294, Mejoramiento de Vivienda 317 515 7729 y Dirección de Gestión Corporativa Proceso de Servicio al Ciudadano 318 612 725, además, i</w:t>
      </w:r>
      <w:r>
        <w:t xml:space="preserve">ngresaron 926 mensajes a través del correo electrónico </w:t>
      </w:r>
      <w:hyperlink r:id="rId19">
        <w:r>
          <w:rPr>
            <w:spacing w:val="-2"/>
            <w:u w:val="single" w:color="0000FF"/>
          </w:rPr>
          <w:t>soluciones@cajaviviendapopular.gov.co</w:t>
        </w:r>
      </w:hyperlink>
      <w:r>
        <w:rPr>
          <w:spacing w:val="-2"/>
        </w:rPr>
        <w:t xml:space="preserve"> y 31 documentos</w:t>
      </w:r>
      <w:r>
        <w:rPr>
          <w:spacing w:val="-8"/>
        </w:rPr>
        <w:t xml:space="preserve"> </w:t>
      </w:r>
      <w:r>
        <w:rPr>
          <w:spacing w:val="-2"/>
        </w:rPr>
        <w:t>por</w:t>
      </w:r>
      <w:r>
        <w:rPr>
          <w:spacing w:val="-11"/>
        </w:rPr>
        <w:t xml:space="preserve"> </w:t>
      </w:r>
      <w:r>
        <w:rPr>
          <w:spacing w:val="-2"/>
        </w:rPr>
        <w:t>medio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radicación</w:t>
      </w:r>
      <w:r>
        <w:rPr>
          <w:spacing w:val="-5"/>
        </w:rPr>
        <w:t xml:space="preserve"> </w:t>
      </w:r>
      <w:r>
        <w:rPr>
          <w:spacing w:val="-2"/>
        </w:rPr>
        <w:t xml:space="preserve">en </w:t>
      </w:r>
      <w:r>
        <w:t>línea habilitada en el portal web de la Entidad.</w:t>
      </w:r>
    </w:p>
    <w:p w:rsidR="00C02262" w:rsidRDefault="00C02262">
      <w:pPr>
        <w:pStyle w:val="Textoindependiente"/>
      </w:pPr>
    </w:p>
    <w:p w:rsidR="00C02262" w:rsidRDefault="00D32994">
      <w:pPr>
        <w:pStyle w:val="Textoindependiente"/>
        <w:ind w:left="262" w:right="222"/>
        <w:jc w:val="both"/>
      </w:pPr>
      <w:r>
        <w:t>Por</w:t>
      </w:r>
      <w:r>
        <w:rPr>
          <w:spacing w:val="-5"/>
        </w:rPr>
        <w:t xml:space="preserve"> </w:t>
      </w:r>
      <w:r>
        <w:t>último,</w:t>
      </w:r>
      <w:r>
        <w:rPr>
          <w:spacing w:val="-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atención vía</w:t>
      </w:r>
      <w:r>
        <w:rPr>
          <w:spacing w:val="-8"/>
        </w:rPr>
        <w:t xml:space="preserve"> </w:t>
      </w:r>
      <w:r>
        <w:t>WhatsApp,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enero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t>vigencia</w:t>
      </w:r>
      <w:r>
        <w:rPr>
          <w:spacing w:val="-4"/>
        </w:rPr>
        <w:t xml:space="preserve"> </w:t>
      </w:r>
      <w:r>
        <w:t>se obtuvo un total de 25 interacciones.</w:t>
      </w:r>
    </w:p>
    <w:p w:rsidR="00C02262" w:rsidRDefault="00C02262">
      <w:pPr>
        <w:pStyle w:val="Textoindependiente"/>
      </w:pPr>
    </w:p>
    <w:p w:rsidR="00C02262" w:rsidRDefault="00D32994">
      <w:pPr>
        <w:pStyle w:val="Textoindependiente"/>
        <w:spacing w:before="1"/>
        <w:ind w:left="262" w:right="219"/>
        <w:jc w:val="both"/>
      </w:pPr>
      <w:bookmarkStart w:id="0" w:name="_GoBack"/>
      <w:bookmarkEnd w:id="0"/>
      <w:r>
        <w:t>Así mismo se concluye que se sigue dando a conocer en detalle a la ciudadanía, los diferentes</w:t>
      </w:r>
      <w:r>
        <w:rPr>
          <w:spacing w:val="-13"/>
        </w:rPr>
        <w:t xml:space="preserve"> </w:t>
      </w:r>
      <w:r>
        <w:t>canales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interacción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tiene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Caja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Vivienda</w:t>
      </w:r>
      <w:r>
        <w:rPr>
          <w:spacing w:val="-12"/>
        </w:rPr>
        <w:t xml:space="preserve"> </w:t>
      </w:r>
      <w:r>
        <w:t>Popular,</w:t>
      </w:r>
      <w:r>
        <w:rPr>
          <w:spacing w:val="-12"/>
        </w:rPr>
        <w:t xml:space="preserve"> </w:t>
      </w:r>
      <w:r>
        <w:t>evitando</w:t>
      </w:r>
      <w:r>
        <w:rPr>
          <w:spacing w:val="-12"/>
        </w:rPr>
        <w:t xml:space="preserve"> </w:t>
      </w:r>
      <w:r>
        <w:t>que nuestros</w:t>
      </w:r>
      <w:r>
        <w:rPr>
          <w:spacing w:val="-4"/>
        </w:rPr>
        <w:t xml:space="preserve"> </w:t>
      </w:r>
      <w:r>
        <w:t>beneficiarios tengan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desplazarse lejos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vivienda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facilitar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acceso a</w:t>
      </w:r>
      <w:r>
        <w:rPr>
          <w:spacing w:val="-12"/>
        </w:rPr>
        <w:t xml:space="preserve"> </w:t>
      </w:r>
      <w:r>
        <w:t>la información sobre los trámites y servicios que presta la Entidad, permitiendo empoderara los ciudadanos(as) y de esta manera incrementar el nivel de satisfacción de los usuarios(as).</w:t>
      </w:r>
    </w:p>
    <w:p w:rsidR="00C02262" w:rsidRDefault="00C02262">
      <w:pPr>
        <w:pStyle w:val="Textoindependiente"/>
      </w:pPr>
    </w:p>
    <w:p w:rsidR="00C02262" w:rsidRDefault="00C02262">
      <w:pPr>
        <w:pStyle w:val="Textoindependiente"/>
      </w:pPr>
    </w:p>
    <w:p w:rsidR="00C02262" w:rsidRDefault="00C02262">
      <w:pPr>
        <w:pStyle w:val="Textoindependiente"/>
      </w:pPr>
    </w:p>
    <w:p w:rsidR="00C02262" w:rsidRDefault="00D32994">
      <w:pPr>
        <w:pStyle w:val="Ttulo1"/>
        <w:ind w:left="262"/>
        <w:jc w:val="both"/>
      </w:pPr>
      <w:r>
        <w:t>MARTHA</w:t>
      </w:r>
      <w:r>
        <w:rPr>
          <w:spacing w:val="-17"/>
        </w:rPr>
        <w:t xml:space="preserve"> </w:t>
      </w:r>
      <w:r>
        <w:t>JANETH</w:t>
      </w:r>
      <w:r>
        <w:rPr>
          <w:spacing w:val="-17"/>
        </w:rPr>
        <w:t xml:space="preserve"> </w:t>
      </w:r>
      <w:r>
        <w:t>CARREÑO</w:t>
      </w:r>
      <w:r>
        <w:rPr>
          <w:spacing w:val="-15"/>
        </w:rPr>
        <w:t xml:space="preserve"> </w:t>
      </w:r>
      <w:r>
        <w:rPr>
          <w:spacing w:val="-2"/>
        </w:rPr>
        <w:t>LIZARAZO</w:t>
      </w:r>
    </w:p>
    <w:p w:rsidR="00C02262" w:rsidRDefault="00D32994">
      <w:pPr>
        <w:spacing w:line="276" w:lineRule="exact"/>
        <w:ind w:left="26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Directora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Corporativa</w:t>
      </w:r>
    </w:p>
    <w:p w:rsidR="00C02262" w:rsidRDefault="00D32994">
      <w:pPr>
        <w:spacing w:line="253" w:lineRule="exact"/>
        <w:ind w:left="262"/>
      </w:pPr>
      <w:hyperlink r:id="rId20">
        <w:r>
          <w:rPr>
            <w:spacing w:val="-2"/>
          </w:rPr>
          <w:t>mcarrenol@cajaviviendapopular.gov.co</w:t>
        </w:r>
      </w:hyperlink>
    </w:p>
    <w:p w:rsidR="00C02262" w:rsidRDefault="00D32994">
      <w:pPr>
        <w:spacing w:before="163"/>
        <w:ind w:left="262"/>
        <w:rPr>
          <w:sz w:val="14"/>
        </w:rPr>
      </w:pPr>
      <w:r>
        <w:rPr>
          <w:sz w:val="14"/>
        </w:rPr>
        <w:t>Proyectó:</w:t>
      </w:r>
      <w:r>
        <w:rPr>
          <w:spacing w:val="-6"/>
          <w:sz w:val="14"/>
        </w:rPr>
        <w:t xml:space="preserve"> </w:t>
      </w:r>
      <w:r>
        <w:rPr>
          <w:sz w:val="14"/>
        </w:rPr>
        <w:t>Gilma</w:t>
      </w:r>
      <w:r>
        <w:rPr>
          <w:spacing w:val="-5"/>
          <w:sz w:val="14"/>
        </w:rPr>
        <w:t xml:space="preserve"> </w:t>
      </w:r>
      <w:r>
        <w:rPr>
          <w:sz w:val="14"/>
        </w:rPr>
        <w:t>Cañón</w:t>
      </w:r>
      <w:r>
        <w:rPr>
          <w:spacing w:val="-6"/>
          <w:sz w:val="14"/>
        </w:rPr>
        <w:t xml:space="preserve"> </w:t>
      </w:r>
      <w:r>
        <w:rPr>
          <w:sz w:val="14"/>
        </w:rPr>
        <w:t>–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Contratista</w:t>
      </w:r>
    </w:p>
    <w:p w:rsidR="00C02262" w:rsidRDefault="00D32994">
      <w:pPr>
        <w:ind w:left="262"/>
        <w:rPr>
          <w:sz w:val="14"/>
        </w:rPr>
      </w:pPr>
      <w:r>
        <w:rPr>
          <w:sz w:val="14"/>
        </w:rPr>
        <w:t>Revisó:</w:t>
      </w:r>
      <w:r>
        <w:rPr>
          <w:spacing w:val="-6"/>
          <w:sz w:val="14"/>
        </w:rPr>
        <w:t xml:space="preserve"> </w:t>
      </w:r>
      <w:r>
        <w:rPr>
          <w:sz w:val="14"/>
        </w:rPr>
        <w:t>Roberto</w:t>
      </w:r>
      <w:r>
        <w:rPr>
          <w:spacing w:val="-5"/>
          <w:sz w:val="14"/>
        </w:rPr>
        <w:t xml:space="preserve"> </w:t>
      </w:r>
      <w:r>
        <w:rPr>
          <w:sz w:val="14"/>
        </w:rPr>
        <w:t>Carlos</w:t>
      </w:r>
      <w:r>
        <w:rPr>
          <w:spacing w:val="-6"/>
          <w:sz w:val="14"/>
        </w:rPr>
        <w:t xml:space="preserve"> </w:t>
      </w:r>
      <w:r>
        <w:rPr>
          <w:sz w:val="14"/>
        </w:rPr>
        <w:t>Narváez</w:t>
      </w:r>
      <w:r>
        <w:rPr>
          <w:spacing w:val="-6"/>
          <w:sz w:val="14"/>
        </w:rPr>
        <w:t xml:space="preserve"> </w:t>
      </w:r>
      <w:r>
        <w:rPr>
          <w:sz w:val="14"/>
        </w:rPr>
        <w:t>Cortés</w:t>
      </w:r>
      <w:r>
        <w:rPr>
          <w:spacing w:val="-4"/>
          <w:sz w:val="14"/>
        </w:rPr>
        <w:t xml:space="preserve"> </w:t>
      </w:r>
      <w:r>
        <w:rPr>
          <w:sz w:val="14"/>
        </w:rPr>
        <w:t>-</w:t>
      </w:r>
      <w:r>
        <w:rPr>
          <w:spacing w:val="-7"/>
          <w:sz w:val="14"/>
        </w:rPr>
        <w:t xml:space="preserve"> </w:t>
      </w:r>
      <w:r>
        <w:rPr>
          <w:spacing w:val="-5"/>
          <w:sz w:val="14"/>
        </w:rPr>
        <w:t>DGC</w:t>
      </w:r>
    </w:p>
    <w:sectPr w:rsidR="00C02262">
      <w:pgSz w:w="12240" w:h="15840"/>
      <w:pgMar w:top="1760" w:right="1080" w:bottom="2360" w:left="1440" w:header="735" w:footer="2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994" w:rsidRDefault="00D32994">
      <w:r>
        <w:separator/>
      </w:r>
    </w:p>
  </w:endnote>
  <w:endnote w:type="continuationSeparator" w:id="0">
    <w:p w:rsidR="00D32994" w:rsidRDefault="00D3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62" w:rsidRDefault="00D32994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87258112" behindDoc="1" locked="0" layoutInCell="1" allowOverlap="1">
          <wp:simplePos x="0" y="0"/>
          <wp:positionH relativeFrom="page">
            <wp:posOffset>3365500</wp:posOffset>
          </wp:positionH>
          <wp:positionV relativeFrom="page">
            <wp:posOffset>8815069</wp:posOffset>
          </wp:positionV>
          <wp:extent cx="1162685" cy="72289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2685" cy="722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w:drawing>
        <wp:anchor distT="0" distB="0" distL="0" distR="0" simplePos="0" relativeHeight="487258624" behindDoc="1" locked="0" layoutInCell="1" allowOverlap="1">
          <wp:simplePos x="0" y="0"/>
          <wp:positionH relativeFrom="page">
            <wp:posOffset>6414134</wp:posOffset>
          </wp:positionH>
          <wp:positionV relativeFrom="page">
            <wp:posOffset>8872219</wp:posOffset>
          </wp:positionV>
          <wp:extent cx="634364" cy="63789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4364" cy="6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87259136" behindDoc="1" locked="0" layoutInCell="1" allowOverlap="1">
              <wp:simplePos x="0" y="0"/>
              <wp:positionH relativeFrom="page">
                <wp:posOffset>6267450</wp:posOffset>
              </wp:positionH>
              <wp:positionV relativeFrom="page">
                <wp:posOffset>8537214</wp:posOffset>
              </wp:positionV>
              <wp:extent cx="65405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2262" w:rsidRDefault="00D3299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 w:rsidR="002A1D00"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2A1D00">
                            <w:rPr>
                              <w:noProof/>
                              <w:spacing w:val="-10"/>
                              <w:sz w:val="16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56" type="#_x0000_t202" style="position:absolute;margin-left:493.5pt;margin-top:672.2pt;width:51.5pt;height:11pt;z-index:-1605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" filled="f" stroked="f">
              <v:path arrowok="t"/>
              <v:textbox inset="0,0,0,0">
                <w:txbxContent>
                  <w:p w:rsidR="00C02262" w:rsidRDefault="00D3299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 w:rsidR="002A1D00">
                      <w:rPr>
                        <w:rFonts w:ascii="Arial" w:hAnsi="Arial"/>
                        <w:b/>
                        <w:noProof/>
                        <w:sz w:val="16"/>
                      </w:rPr>
                      <w:t>7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 w:rsidR="002A1D00">
                      <w:rPr>
                        <w:noProof/>
                        <w:spacing w:val="-10"/>
                        <w:sz w:val="16"/>
                      </w:rPr>
                      <w:t>8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87259648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8799906</wp:posOffset>
              </wp:positionV>
              <wp:extent cx="1654175" cy="7448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4175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2262" w:rsidRDefault="00D32994">
                          <w:pPr>
                            <w:spacing w:line="180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C02262" w:rsidRDefault="00D32994">
                          <w:pPr>
                            <w:spacing w:line="242" w:lineRule="auto"/>
                            <w:ind w:left="20" w:right="22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3494550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3494520</w:t>
                          </w:r>
                        </w:p>
                        <w:p w:rsidR="00C02262" w:rsidRDefault="00D32994">
                          <w:pPr>
                            <w:spacing w:line="19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FAX:(60-1)</w:t>
                          </w:r>
                          <w:r>
                            <w:rPr>
                              <w:rFonts w:asci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310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5583</w:t>
                          </w:r>
                        </w:p>
                        <w:p w:rsidR="00C02262" w:rsidRDefault="00D32994">
                          <w:pPr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color w:val="1153CC"/>
                                <w:spacing w:val="-2"/>
                                <w:sz w:val="16"/>
                                <w:u w:val="single" w:color="1153CC"/>
                              </w:rPr>
                              <w:t>soluciones@</w:t>
                            </w:r>
                            <w:r>
                              <w:rPr>
                                <w:rFonts w:ascii="Calibri"/>
                                <w:color w:val="1153CC"/>
                                <w:spacing w:val="-2"/>
                                <w:sz w:val="16"/>
                                <w:u w:val="single" w:color="1153CC"/>
                              </w:rPr>
                              <w:t>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57" type="#_x0000_t202" style="position:absolute;margin-left:84.1pt;margin-top:692.9pt;width:130.25pt;height:58.65pt;z-index:-160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" filled="f" stroked="f">
              <v:path arrowok="t"/>
              <v:textbox inset="0,0,0,0">
                <w:txbxContent>
                  <w:p w:rsidR="00C02262" w:rsidRDefault="00D32994">
                    <w:pPr>
                      <w:spacing w:line="180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54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30</w:t>
                    </w:r>
                  </w:p>
                  <w:p w:rsidR="00C02262" w:rsidRDefault="00D32994">
                    <w:pPr>
                      <w:spacing w:line="242" w:lineRule="auto"/>
                      <w:ind w:left="20" w:right="22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Código Postal: 110231, Bogotá D.C.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PBX:</w:t>
                    </w:r>
                    <w:r>
                      <w:rPr>
                        <w:rFonts w:ascii="Calibri" w:hAnsi="Calibri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3494550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3494520</w:t>
                    </w:r>
                  </w:p>
                  <w:p w:rsidR="00C02262" w:rsidRDefault="00D32994">
                    <w:pPr>
                      <w:spacing w:line="19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FAX:(60-1)</w:t>
                    </w:r>
                    <w:r>
                      <w:rPr>
                        <w:rFonts w:asci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310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>5583</w:t>
                    </w:r>
                  </w:p>
                  <w:p w:rsidR="00C02262" w:rsidRDefault="00D32994">
                    <w:pPr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>
                        <w:rPr>
                          <w:rFonts w:ascii="Calibri"/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color w:val="1153CC"/>
                          <w:spacing w:val="-2"/>
                          <w:sz w:val="16"/>
                          <w:u w:val="single" w:color="1153CC"/>
                        </w:rPr>
                        <w:t>soluciones@</w:t>
                      </w:r>
                      <w:r>
                        <w:rPr>
                          <w:rFonts w:ascii="Calibri"/>
                          <w:color w:val="1153CC"/>
                          <w:spacing w:val="-2"/>
                          <w:sz w:val="16"/>
                          <w:u w:val="single" w:color="1153CC"/>
                        </w:rPr>
                        <w:t>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87260160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9669720</wp:posOffset>
              </wp:positionV>
              <wp:extent cx="2199640" cy="1244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96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2262" w:rsidRDefault="00D32994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208-CS-Ft-01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2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58" type="#_x0000_t202" style="position:absolute;margin-left:83.75pt;margin-top:761.4pt;width:173.2pt;height:9.8pt;z-index:-160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" filled="f" stroked="f">
              <v:path arrowok="t"/>
              <v:textbox inset="0,0,0,0">
                <w:txbxContent>
                  <w:p w:rsidR="00C02262" w:rsidRDefault="00D32994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208-CS-Ft-01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2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994" w:rsidRDefault="00D32994">
      <w:r>
        <w:separator/>
      </w:r>
    </w:p>
  </w:footnote>
  <w:footnote w:type="continuationSeparator" w:id="0">
    <w:p w:rsidR="00D32994" w:rsidRDefault="00D3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62" w:rsidRDefault="00D32994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87257600" behindDoc="1" locked="0" layoutInCell="1" allowOverlap="1">
          <wp:simplePos x="0" y="0"/>
          <wp:positionH relativeFrom="page">
            <wp:posOffset>2955925</wp:posOffset>
          </wp:positionH>
          <wp:positionV relativeFrom="page">
            <wp:posOffset>466712</wp:posOffset>
          </wp:positionV>
          <wp:extent cx="2245360" cy="6558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5360" cy="65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4019F"/>
    <w:multiLevelType w:val="hybridMultilevel"/>
    <w:tmpl w:val="B2362EC0"/>
    <w:lvl w:ilvl="0" w:tplc="D36EDEA2">
      <w:start w:val="1"/>
      <w:numFmt w:val="lowerLetter"/>
      <w:lvlText w:val="%1."/>
      <w:lvlJc w:val="left"/>
      <w:pPr>
        <w:ind w:left="504" w:hanging="365"/>
        <w:jc w:val="right"/>
      </w:pPr>
      <w:rPr>
        <w:rFonts w:hint="default"/>
        <w:spacing w:val="-1"/>
        <w:w w:val="93"/>
        <w:lang w:val="es-ES" w:eastAsia="en-US" w:bidi="ar-SA"/>
      </w:rPr>
    </w:lvl>
    <w:lvl w:ilvl="1" w:tplc="9856C4D2">
      <w:numFmt w:val="bullet"/>
      <w:lvlText w:val="•"/>
      <w:lvlJc w:val="left"/>
      <w:pPr>
        <w:ind w:left="1422" w:hanging="365"/>
      </w:pPr>
      <w:rPr>
        <w:rFonts w:hint="default"/>
        <w:lang w:val="es-ES" w:eastAsia="en-US" w:bidi="ar-SA"/>
      </w:rPr>
    </w:lvl>
    <w:lvl w:ilvl="2" w:tplc="2A2E87DC">
      <w:numFmt w:val="bullet"/>
      <w:lvlText w:val="•"/>
      <w:lvlJc w:val="left"/>
      <w:pPr>
        <w:ind w:left="2344" w:hanging="365"/>
      </w:pPr>
      <w:rPr>
        <w:rFonts w:hint="default"/>
        <w:lang w:val="es-ES" w:eastAsia="en-US" w:bidi="ar-SA"/>
      </w:rPr>
    </w:lvl>
    <w:lvl w:ilvl="3" w:tplc="66F068FE">
      <w:numFmt w:val="bullet"/>
      <w:lvlText w:val="•"/>
      <w:lvlJc w:val="left"/>
      <w:pPr>
        <w:ind w:left="3266" w:hanging="365"/>
      </w:pPr>
      <w:rPr>
        <w:rFonts w:hint="default"/>
        <w:lang w:val="es-ES" w:eastAsia="en-US" w:bidi="ar-SA"/>
      </w:rPr>
    </w:lvl>
    <w:lvl w:ilvl="4" w:tplc="4A9CD3B0">
      <w:numFmt w:val="bullet"/>
      <w:lvlText w:val="•"/>
      <w:lvlJc w:val="left"/>
      <w:pPr>
        <w:ind w:left="4188" w:hanging="365"/>
      </w:pPr>
      <w:rPr>
        <w:rFonts w:hint="default"/>
        <w:lang w:val="es-ES" w:eastAsia="en-US" w:bidi="ar-SA"/>
      </w:rPr>
    </w:lvl>
    <w:lvl w:ilvl="5" w:tplc="C4BA8EF0">
      <w:numFmt w:val="bullet"/>
      <w:lvlText w:val="•"/>
      <w:lvlJc w:val="left"/>
      <w:pPr>
        <w:ind w:left="5110" w:hanging="365"/>
      </w:pPr>
      <w:rPr>
        <w:rFonts w:hint="default"/>
        <w:lang w:val="es-ES" w:eastAsia="en-US" w:bidi="ar-SA"/>
      </w:rPr>
    </w:lvl>
    <w:lvl w:ilvl="6" w:tplc="2A50CB24">
      <w:numFmt w:val="bullet"/>
      <w:lvlText w:val="•"/>
      <w:lvlJc w:val="left"/>
      <w:pPr>
        <w:ind w:left="6032" w:hanging="365"/>
      </w:pPr>
      <w:rPr>
        <w:rFonts w:hint="default"/>
        <w:lang w:val="es-ES" w:eastAsia="en-US" w:bidi="ar-SA"/>
      </w:rPr>
    </w:lvl>
    <w:lvl w:ilvl="7" w:tplc="AED49AFE">
      <w:numFmt w:val="bullet"/>
      <w:lvlText w:val="•"/>
      <w:lvlJc w:val="left"/>
      <w:pPr>
        <w:ind w:left="6954" w:hanging="365"/>
      </w:pPr>
      <w:rPr>
        <w:rFonts w:hint="default"/>
        <w:lang w:val="es-ES" w:eastAsia="en-US" w:bidi="ar-SA"/>
      </w:rPr>
    </w:lvl>
    <w:lvl w:ilvl="8" w:tplc="8102C2D0">
      <w:numFmt w:val="bullet"/>
      <w:lvlText w:val="•"/>
      <w:lvlJc w:val="left"/>
      <w:pPr>
        <w:ind w:left="7876" w:hanging="365"/>
      </w:pPr>
      <w:rPr>
        <w:rFonts w:hint="default"/>
        <w:lang w:val="es-ES" w:eastAsia="en-US" w:bidi="ar-SA"/>
      </w:rPr>
    </w:lvl>
  </w:abstractNum>
  <w:abstractNum w:abstractNumId="1" w15:restartNumberingAfterBreak="0">
    <w:nsid w:val="24C96264"/>
    <w:multiLevelType w:val="multilevel"/>
    <w:tmpl w:val="788CF210"/>
    <w:lvl w:ilvl="0">
      <w:start w:val="1"/>
      <w:numFmt w:val="decimal"/>
      <w:lvlText w:val="%1."/>
      <w:lvlJc w:val="left"/>
      <w:pPr>
        <w:ind w:left="982" w:hanging="36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3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11" w:hanging="104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08" w:hanging="10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97" w:hanging="10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6" w:hanging="10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5" w:hanging="10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64" w:hanging="10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53" w:hanging="10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42" w:hanging="1044"/>
      </w:pPr>
      <w:rPr>
        <w:rFonts w:hint="default"/>
        <w:lang w:val="es-ES" w:eastAsia="en-US" w:bidi="ar-SA"/>
      </w:rPr>
    </w:lvl>
  </w:abstractNum>
  <w:abstractNum w:abstractNumId="2" w15:restartNumberingAfterBreak="0">
    <w:nsid w:val="2F6F0172"/>
    <w:multiLevelType w:val="hybridMultilevel"/>
    <w:tmpl w:val="4DA89716"/>
    <w:lvl w:ilvl="0" w:tplc="BED45564">
      <w:numFmt w:val="bullet"/>
      <w:lvlText w:val="•"/>
      <w:lvlJc w:val="left"/>
      <w:pPr>
        <w:ind w:left="967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62EFD70">
      <w:numFmt w:val="bullet"/>
      <w:lvlText w:val="•"/>
      <w:lvlJc w:val="left"/>
      <w:pPr>
        <w:ind w:left="1836" w:hanging="706"/>
      </w:pPr>
      <w:rPr>
        <w:rFonts w:hint="default"/>
        <w:lang w:val="es-ES" w:eastAsia="en-US" w:bidi="ar-SA"/>
      </w:rPr>
    </w:lvl>
    <w:lvl w:ilvl="2" w:tplc="4EBACDD0">
      <w:numFmt w:val="bullet"/>
      <w:lvlText w:val="•"/>
      <w:lvlJc w:val="left"/>
      <w:pPr>
        <w:ind w:left="2712" w:hanging="706"/>
      </w:pPr>
      <w:rPr>
        <w:rFonts w:hint="default"/>
        <w:lang w:val="es-ES" w:eastAsia="en-US" w:bidi="ar-SA"/>
      </w:rPr>
    </w:lvl>
    <w:lvl w:ilvl="3" w:tplc="22DCC448">
      <w:numFmt w:val="bullet"/>
      <w:lvlText w:val="•"/>
      <w:lvlJc w:val="left"/>
      <w:pPr>
        <w:ind w:left="3588" w:hanging="706"/>
      </w:pPr>
      <w:rPr>
        <w:rFonts w:hint="default"/>
        <w:lang w:val="es-ES" w:eastAsia="en-US" w:bidi="ar-SA"/>
      </w:rPr>
    </w:lvl>
    <w:lvl w:ilvl="4" w:tplc="B76671E6">
      <w:numFmt w:val="bullet"/>
      <w:lvlText w:val="•"/>
      <w:lvlJc w:val="left"/>
      <w:pPr>
        <w:ind w:left="4464" w:hanging="706"/>
      </w:pPr>
      <w:rPr>
        <w:rFonts w:hint="default"/>
        <w:lang w:val="es-ES" w:eastAsia="en-US" w:bidi="ar-SA"/>
      </w:rPr>
    </w:lvl>
    <w:lvl w:ilvl="5" w:tplc="DFFECB3A">
      <w:numFmt w:val="bullet"/>
      <w:lvlText w:val="•"/>
      <w:lvlJc w:val="left"/>
      <w:pPr>
        <w:ind w:left="5340" w:hanging="706"/>
      </w:pPr>
      <w:rPr>
        <w:rFonts w:hint="default"/>
        <w:lang w:val="es-ES" w:eastAsia="en-US" w:bidi="ar-SA"/>
      </w:rPr>
    </w:lvl>
    <w:lvl w:ilvl="6" w:tplc="F594B614">
      <w:numFmt w:val="bullet"/>
      <w:lvlText w:val="•"/>
      <w:lvlJc w:val="left"/>
      <w:pPr>
        <w:ind w:left="6216" w:hanging="706"/>
      </w:pPr>
      <w:rPr>
        <w:rFonts w:hint="default"/>
        <w:lang w:val="es-ES" w:eastAsia="en-US" w:bidi="ar-SA"/>
      </w:rPr>
    </w:lvl>
    <w:lvl w:ilvl="7" w:tplc="B4C2EBF6">
      <w:numFmt w:val="bullet"/>
      <w:lvlText w:val="•"/>
      <w:lvlJc w:val="left"/>
      <w:pPr>
        <w:ind w:left="7092" w:hanging="706"/>
      </w:pPr>
      <w:rPr>
        <w:rFonts w:hint="default"/>
        <w:lang w:val="es-ES" w:eastAsia="en-US" w:bidi="ar-SA"/>
      </w:rPr>
    </w:lvl>
    <w:lvl w:ilvl="8" w:tplc="B9C2FAEE">
      <w:numFmt w:val="bullet"/>
      <w:lvlText w:val="•"/>
      <w:lvlJc w:val="left"/>
      <w:pPr>
        <w:ind w:left="7968" w:hanging="706"/>
      </w:pPr>
      <w:rPr>
        <w:rFonts w:hint="default"/>
        <w:lang w:val="es-ES" w:eastAsia="en-US" w:bidi="ar-SA"/>
      </w:rPr>
    </w:lvl>
  </w:abstractNum>
  <w:abstractNum w:abstractNumId="3" w15:restartNumberingAfterBreak="0">
    <w:nsid w:val="57C151BB"/>
    <w:multiLevelType w:val="hybridMultilevel"/>
    <w:tmpl w:val="97F4DB90"/>
    <w:lvl w:ilvl="0" w:tplc="BA90CC7E">
      <w:start w:val="1"/>
      <w:numFmt w:val="lowerLetter"/>
      <w:lvlText w:val="%1."/>
      <w:lvlJc w:val="left"/>
      <w:pPr>
        <w:ind w:left="78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5"/>
        <w:sz w:val="24"/>
        <w:szCs w:val="24"/>
        <w:lang w:val="es-ES" w:eastAsia="en-US" w:bidi="ar-SA"/>
      </w:rPr>
    </w:lvl>
    <w:lvl w:ilvl="1" w:tplc="ADDA2C9C">
      <w:numFmt w:val="bullet"/>
      <w:lvlText w:val="•"/>
      <w:lvlJc w:val="left"/>
      <w:pPr>
        <w:ind w:left="1674" w:hanging="360"/>
      </w:pPr>
      <w:rPr>
        <w:rFonts w:hint="default"/>
        <w:lang w:val="es-ES" w:eastAsia="en-US" w:bidi="ar-SA"/>
      </w:rPr>
    </w:lvl>
    <w:lvl w:ilvl="2" w:tplc="B566B8A0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 w:tplc="74E6FD68">
      <w:numFmt w:val="bullet"/>
      <w:lvlText w:val="•"/>
      <w:lvlJc w:val="left"/>
      <w:pPr>
        <w:ind w:left="3462" w:hanging="360"/>
      </w:pPr>
      <w:rPr>
        <w:rFonts w:hint="default"/>
        <w:lang w:val="es-ES" w:eastAsia="en-US" w:bidi="ar-SA"/>
      </w:rPr>
    </w:lvl>
    <w:lvl w:ilvl="4" w:tplc="47503752">
      <w:numFmt w:val="bullet"/>
      <w:lvlText w:val="•"/>
      <w:lvlJc w:val="left"/>
      <w:pPr>
        <w:ind w:left="4356" w:hanging="360"/>
      </w:pPr>
      <w:rPr>
        <w:rFonts w:hint="default"/>
        <w:lang w:val="es-ES" w:eastAsia="en-US" w:bidi="ar-SA"/>
      </w:rPr>
    </w:lvl>
    <w:lvl w:ilvl="5" w:tplc="AAA2BE12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53F8CD46">
      <w:numFmt w:val="bullet"/>
      <w:lvlText w:val="•"/>
      <w:lvlJc w:val="left"/>
      <w:pPr>
        <w:ind w:left="6144" w:hanging="360"/>
      </w:pPr>
      <w:rPr>
        <w:rFonts w:hint="default"/>
        <w:lang w:val="es-ES" w:eastAsia="en-US" w:bidi="ar-SA"/>
      </w:rPr>
    </w:lvl>
    <w:lvl w:ilvl="7" w:tplc="B2F0438E">
      <w:numFmt w:val="bullet"/>
      <w:lvlText w:val="•"/>
      <w:lvlJc w:val="left"/>
      <w:pPr>
        <w:ind w:left="7038" w:hanging="360"/>
      </w:pPr>
      <w:rPr>
        <w:rFonts w:hint="default"/>
        <w:lang w:val="es-ES" w:eastAsia="en-US" w:bidi="ar-SA"/>
      </w:rPr>
    </w:lvl>
    <w:lvl w:ilvl="8" w:tplc="107228FA">
      <w:numFmt w:val="bullet"/>
      <w:lvlText w:val="•"/>
      <w:lvlJc w:val="left"/>
      <w:pPr>
        <w:ind w:left="7932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2262"/>
    <w:rsid w:val="002A1D00"/>
    <w:rsid w:val="00C02262"/>
    <w:rsid w:val="00D3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DB807-4E30-4398-8405-D5AA9A6F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8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780" w:hanging="35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67" w:hanging="705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249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yperlink" Target="https://orfeo.cajaviviendapopular.gov.co/formularioCVP/tramiteWebIni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orfeo.cajaviviendapopular.gov.co/formularioCVP/tramiteWebIni.php" TargetMode="External"/><Relationship Id="rId17" Type="http://schemas.openxmlformats.org/officeDocument/2006/relationships/hyperlink" Target="mailto:soluciones@cajaviviendapopular.gov.co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mcarrenol@cajaviviendapopular.gov.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gota.gov.co/sdq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cajaviviendapopular.gov.co/" TargetMode="External"/><Relationship Id="rId19" Type="http://schemas.openxmlformats.org/officeDocument/2006/relationships/hyperlink" Target="mailto:soluciones@cajaviviendapopular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luciones@cajaviviendapopular.gov.co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1810</Words>
  <Characters>9955</Characters>
  <Application>Microsoft Office Word</Application>
  <DocSecurity>0</DocSecurity>
  <Lines>82</Lines>
  <Paragraphs>23</Paragraphs>
  <ScaleCrop>false</ScaleCrop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3</cp:revision>
  <dcterms:created xsi:type="dcterms:W3CDTF">2025-03-06T15:08:00Z</dcterms:created>
  <dcterms:modified xsi:type="dcterms:W3CDTF">2025-03-06T15:08:00Z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2016</vt:lpwstr>
  </property>
</Properties>
</file>