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187A9B">
        <w:rPr>
          <w:rFonts w:ascii="Arial" w:hAnsi="Arial" w:cs="Arial"/>
          <w:b/>
        </w:rPr>
        <w:t>NOVIEMBRE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DC2402">
        <w:rPr>
          <w:rFonts w:ascii="Arial" w:hAnsi="Arial" w:cs="Arial"/>
          <w:b/>
        </w:rPr>
        <w:t>7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814D4C">
        <w:rPr>
          <w:rFonts w:ascii="Arial" w:hAnsi="Arial" w:cs="Arial"/>
          <w:color w:val="808080"/>
          <w:lang w:val="es-ES"/>
        </w:rPr>
        <w:t>11</w:t>
      </w:r>
      <w:r>
        <w:rPr>
          <w:rFonts w:ascii="Arial" w:hAnsi="Arial" w:cs="Arial"/>
          <w:color w:val="808080"/>
          <w:lang w:val="es-ES"/>
        </w:rPr>
        <w:t xml:space="preserve"> de </w:t>
      </w:r>
      <w:r w:rsidR="00814D4C">
        <w:rPr>
          <w:rFonts w:ascii="Arial" w:hAnsi="Arial" w:cs="Arial"/>
          <w:color w:val="808080"/>
          <w:lang w:val="es-ES"/>
        </w:rPr>
        <w:t>diciembre</w:t>
      </w:r>
      <w:r w:rsidR="00417D43">
        <w:rPr>
          <w:rFonts w:ascii="Arial" w:hAnsi="Arial" w:cs="Arial"/>
          <w:color w:val="808080"/>
          <w:lang w:val="es-ES"/>
        </w:rPr>
        <w:t xml:space="preserve"> </w:t>
      </w:r>
      <w:r>
        <w:rPr>
          <w:rFonts w:ascii="Arial" w:hAnsi="Arial" w:cs="Arial"/>
          <w:color w:val="808080"/>
          <w:lang w:val="es-ES"/>
        </w:rPr>
        <w:t xml:space="preserve">del </w:t>
      </w:r>
      <w:r w:rsidR="00417D43">
        <w:rPr>
          <w:rFonts w:ascii="Arial" w:hAnsi="Arial" w:cs="Arial"/>
          <w:color w:val="808080"/>
          <w:lang w:val="es-ES"/>
        </w:rPr>
        <w:t>2017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Pr="002F3BB1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Default="0091298D" w:rsidP="008C7779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>Servicio al Ciudadano de la Caja de la Vivienda Popular informa a l</w:t>
      </w:r>
      <w:r>
        <w:rPr>
          <w:rFonts w:ascii="Arial" w:hAnsi="Arial" w:cs="Arial"/>
        </w:rPr>
        <w:t xml:space="preserve">as áreas misionales y de apoyo </w:t>
      </w:r>
      <w:r w:rsidRPr="00EC26D5">
        <w:rPr>
          <w:rFonts w:ascii="Arial" w:hAnsi="Arial" w:cs="Arial"/>
        </w:rPr>
        <w:t xml:space="preserve">el seguimiento de los ciudadanos y ciudadanas que asistieron durante el mes de </w:t>
      </w:r>
      <w:r w:rsidR="00187A9B">
        <w:rPr>
          <w:rFonts w:ascii="Arial" w:hAnsi="Arial" w:cs="Arial"/>
          <w:b/>
        </w:rPr>
        <w:t>noviembre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adquirir información de los servicios y trámites que brinda la entidad.  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canal telefónico la información </w:t>
      </w:r>
      <w:r w:rsidR="00E625AD">
        <w:rPr>
          <w:rFonts w:ascii="Arial" w:hAnsi="Arial" w:cs="Arial"/>
        </w:rPr>
        <w:t xml:space="preserve">de </w:t>
      </w:r>
      <w:r w:rsidR="00187A9B">
        <w:rPr>
          <w:rFonts w:ascii="Arial" w:hAnsi="Arial" w:cs="Arial"/>
        </w:rPr>
        <w:t>noviembre</w:t>
      </w:r>
      <w:r w:rsidR="00E625AD">
        <w:rPr>
          <w:rFonts w:ascii="Arial" w:hAnsi="Arial" w:cs="Arial"/>
        </w:rPr>
        <w:t xml:space="preserve"> fue registrada por Servicio al ciudadano al momento de recibir las llamadas por la línea del conmutador (0) o las extensiones 160, 161, 163, 164 y 165, las cuales son trasladadas dependiendo del tema que indique el ciudadano.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para canal presencial reportada en el mes de </w:t>
      </w:r>
      <w:r w:rsidR="00187A9B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fue a través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a cada uno de los ciudadanos que ingresan a la Caja de la Vivienda Popular digitando sus datos personales como la cedula de ciudadanía, dirección, teléfono, nombres y apellidos completos, género y condición. Una vez registrados estos datos, facilita a cada una de las áreas el identificar a cada ciudadano para hacer seguimiento de sus visitas y solicitudes requeridas, además permite la actualización de datos y la búsqueda inmediata de su proceso</w:t>
      </w:r>
      <w:r>
        <w:rPr>
          <w:rFonts w:ascii="Arial" w:hAnsi="Arial" w:cs="Arial"/>
        </w:rPr>
        <w:t>.</w:t>
      </w:r>
    </w:p>
    <w:p w:rsidR="00E625AD" w:rsidRDefault="00E625AD" w:rsidP="0091298D">
      <w:pPr>
        <w:spacing w:after="0" w:line="240" w:lineRule="auto"/>
        <w:jc w:val="both"/>
        <w:rPr>
          <w:rFonts w:ascii="Arial" w:hAnsi="Arial" w:cs="Arial"/>
        </w:rPr>
      </w:pPr>
    </w:p>
    <w:p w:rsidR="008C7779" w:rsidRPr="008C7779" w:rsidRDefault="0091298D" w:rsidP="008C7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otro lado, la información para canal escrito reportado en el mes </w:t>
      </w:r>
      <w:r w:rsidR="00E625AD">
        <w:rPr>
          <w:rFonts w:ascii="Arial" w:hAnsi="Arial" w:cs="Arial"/>
        </w:rPr>
        <w:t xml:space="preserve">de </w:t>
      </w:r>
      <w:r w:rsidR="00187A9B">
        <w:rPr>
          <w:rFonts w:ascii="Arial" w:hAnsi="Arial" w:cs="Arial"/>
        </w:rPr>
        <w:t>noviembre</w:t>
      </w:r>
      <w:r w:rsidR="00E625AD">
        <w:rPr>
          <w:rFonts w:ascii="Arial" w:hAnsi="Arial" w:cs="Arial"/>
        </w:rPr>
        <w:t xml:space="preserve"> la arroja la herramienta CORDIS, donde se registran diferentes documentos que llegan a la entidad asignando un número de radicado para posteriormente dar respuesta al mismo si se requiere.</w:t>
      </w:r>
    </w:p>
    <w:p w:rsidR="005F286C" w:rsidRDefault="005F286C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presencial </w:t>
      </w:r>
      <w:r w:rsidR="00187A9B">
        <w:rPr>
          <w:rFonts w:ascii="Arial" w:hAnsi="Arial" w:cs="Arial"/>
          <w:b/>
          <w:sz w:val="24"/>
          <w:szCs w:val="24"/>
          <w:u w:val="single"/>
        </w:rPr>
        <w:t>–</w:t>
      </w:r>
      <w:r w:rsidR="00E625A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87A9B">
        <w:rPr>
          <w:rFonts w:ascii="Arial" w:hAnsi="Arial" w:cs="Arial"/>
          <w:b/>
          <w:sz w:val="24"/>
          <w:szCs w:val="24"/>
          <w:u w:val="single"/>
        </w:rPr>
        <w:t xml:space="preserve">noviembre 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el periodo comprendido entre el 1 y el 3</w:t>
      </w:r>
      <w:r w:rsidR="00187A9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de </w:t>
      </w:r>
      <w:r w:rsidR="00187A9B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, se prestó la orientación y el direccionamiento a </w:t>
      </w:r>
      <w:r w:rsidR="00622E10">
        <w:rPr>
          <w:rFonts w:ascii="Arial" w:hAnsi="Arial" w:cs="Arial"/>
        </w:rPr>
        <w:t>3792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(as)</w:t>
      </w:r>
      <w:r w:rsidRPr="00EC26D5">
        <w:rPr>
          <w:rFonts w:ascii="Arial" w:hAnsi="Arial" w:cs="Arial"/>
        </w:rPr>
        <w:t xml:space="preserve"> con un promedio diario de </w:t>
      </w:r>
      <w:r w:rsidR="00622E10">
        <w:rPr>
          <w:rFonts w:ascii="Arial" w:hAnsi="Arial" w:cs="Arial"/>
        </w:rPr>
        <w:t>189</w:t>
      </w:r>
      <w:r>
        <w:rPr>
          <w:rFonts w:ascii="Arial" w:hAnsi="Arial" w:cs="Arial"/>
        </w:rPr>
        <w:t xml:space="preserve"> u</w:t>
      </w:r>
      <w:r w:rsidRPr="00EC26D5">
        <w:rPr>
          <w:rFonts w:ascii="Arial" w:hAnsi="Arial" w:cs="Arial"/>
        </w:rPr>
        <w:t>suarios</w:t>
      </w:r>
      <w:r>
        <w:rPr>
          <w:rFonts w:ascii="Arial" w:hAnsi="Arial" w:cs="Arial"/>
        </w:rPr>
        <w:t xml:space="preserve"> (as). 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622E10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13CED429">
            <wp:extent cx="5895975" cy="417006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39" cy="417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(as)</w:t>
      </w:r>
      <w:r w:rsidRPr="00050FD7">
        <w:rPr>
          <w:rFonts w:ascii="Arial" w:hAnsi="Arial" w:cs="Arial"/>
          <w:sz w:val="16"/>
          <w:szCs w:val="16"/>
        </w:rPr>
        <w:t xml:space="preserve"> atendidos por procesos misionales 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622E10" w:rsidP="005C7A6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903605</wp:posOffset>
            </wp:positionV>
            <wp:extent cx="5905500" cy="4826635"/>
            <wp:effectExtent l="0" t="0" r="0" b="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2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6B" w:rsidRPr="00EC26D5">
        <w:rPr>
          <w:rFonts w:ascii="Arial" w:hAnsi="Arial" w:cs="Arial"/>
        </w:rPr>
        <w:t xml:space="preserve">Analizando la asistencia durante </w:t>
      </w:r>
      <w:r w:rsidR="00187A9B">
        <w:rPr>
          <w:rFonts w:ascii="Arial" w:hAnsi="Arial" w:cs="Arial"/>
        </w:rPr>
        <w:t>noviembre</w:t>
      </w:r>
      <w:r w:rsidR="005C7A6B" w:rsidRPr="00EC26D5">
        <w:rPr>
          <w:rFonts w:ascii="Arial" w:hAnsi="Arial" w:cs="Arial"/>
        </w:rPr>
        <w:t xml:space="preserve"> se puede observar que el mayor número de ciudadanos (as) fue para el área misional de Reasentamientos</w:t>
      </w:r>
      <w:r w:rsidR="005C7A6B">
        <w:rPr>
          <w:rFonts w:ascii="Arial" w:hAnsi="Arial" w:cs="Arial"/>
        </w:rPr>
        <w:t xml:space="preserve"> con un </w:t>
      </w:r>
      <w:r>
        <w:rPr>
          <w:rFonts w:ascii="Arial" w:hAnsi="Arial" w:cs="Arial"/>
        </w:rPr>
        <w:t>52,3</w:t>
      </w:r>
      <w:r w:rsidR="005C7A6B">
        <w:rPr>
          <w:rFonts w:ascii="Arial" w:hAnsi="Arial" w:cs="Arial"/>
        </w:rPr>
        <w:t xml:space="preserve"> </w:t>
      </w:r>
      <w:r w:rsidR="00814D4C">
        <w:rPr>
          <w:rFonts w:ascii="Arial" w:hAnsi="Arial" w:cs="Arial"/>
        </w:rPr>
        <w:t>por ciento</w:t>
      </w:r>
      <w:r w:rsidR="005C7A6B">
        <w:rPr>
          <w:rFonts w:ascii="Arial" w:hAnsi="Arial" w:cs="Arial"/>
        </w:rPr>
        <w:t xml:space="preserve"> de asistencia del total de ciudadanos que se acercan a la entidad, en</w:t>
      </w:r>
      <w:r w:rsidR="00311AE8">
        <w:rPr>
          <w:rFonts w:ascii="Arial" w:hAnsi="Arial" w:cs="Arial"/>
        </w:rPr>
        <w:t xml:space="preserve"> segundo lugar, se encuentra l</w:t>
      </w:r>
      <w:r w:rsidR="005C7A6B">
        <w:rPr>
          <w:rFonts w:ascii="Arial" w:hAnsi="Arial" w:cs="Arial"/>
        </w:rPr>
        <w:t xml:space="preserve">a </w:t>
      </w:r>
      <w:r w:rsidR="00A90101">
        <w:rPr>
          <w:rFonts w:ascii="Arial" w:hAnsi="Arial" w:cs="Arial"/>
        </w:rPr>
        <w:t xml:space="preserve">Dirección de Urbanización y Titulaciones </w:t>
      </w:r>
      <w:r w:rsidR="005C7A6B">
        <w:rPr>
          <w:rFonts w:ascii="Arial" w:hAnsi="Arial" w:cs="Arial"/>
        </w:rPr>
        <w:t xml:space="preserve">con un </w:t>
      </w:r>
      <w:r>
        <w:rPr>
          <w:rFonts w:ascii="Arial" w:hAnsi="Arial" w:cs="Arial"/>
        </w:rPr>
        <w:t>17</w:t>
      </w:r>
      <w:r w:rsidR="005C7A6B">
        <w:rPr>
          <w:rFonts w:ascii="Arial" w:hAnsi="Arial" w:cs="Arial"/>
        </w:rPr>
        <w:t xml:space="preserve"> </w:t>
      </w:r>
      <w:r w:rsidR="00814D4C">
        <w:rPr>
          <w:rFonts w:ascii="Arial" w:hAnsi="Arial" w:cs="Arial"/>
        </w:rPr>
        <w:t>por ciento</w:t>
      </w:r>
      <w:r w:rsidR="005C7A6B">
        <w:rPr>
          <w:rFonts w:ascii="Arial" w:hAnsi="Arial" w:cs="Arial"/>
        </w:rPr>
        <w:t xml:space="preserve"> de asistencia</w:t>
      </w:r>
      <w:r w:rsidR="00311AE8">
        <w:rPr>
          <w:rFonts w:ascii="Arial" w:hAnsi="Arial" w:cs="Arial"/>
        </w:rPr>
        <w:t xml:space="preserve"> y en tercer lugar la </w:t>
      </w:r>
      <w:r w:rsidR="00A90101">
        <w:rPr>
          <w:rFonts w:ascii="Arial" w:hAnsi="Arial" w:cs="Arial"/>
        </w:rPr>
        <w:t xml:space="preserve">Dirección de Mejoramiento de Vivienda </w:t>
      </w:r>
      <w:r w:rsidR="00311AE8">
        <w:rPr>
          <w:rFonts w:ascii="Arial" w:hAnsi="Arial" w:cs="Arial"/>
        </w:rPr>
        <w:t xml:space="preserve">con un </w:t>
      </w:r>
      <w:r>
        <w:rPr>
          <w:rFonts w:ascii="Arial" w:hAnsi="Arial" w:cs="Arial"/>
        </w:rPr>
        <w:t>15</w:t>
      </w:r>
      <w:r w:rsidR="00814D4C">
        <w:rPr>
          <w:rFonts w:ascii="Arial" w:hAnsi="Arial" w:cs="Arial"/>
        </w:rPr>
        <w:t xml:space="preserve"> por ciento</w:t>
      </w:r>
      <w:r w:rsidR="005C7A6B">
        <w:rPr>
          <w:rFonts w:ascii="Arial" w:hAnsi="Arial" w:cs="Arial"/>
        </w:rPr>
        <w:t>.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Pr="00050FD7" w:rsidRDefault="005C7A6B" w:rsidP="005C7A6B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(as)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 atendidos por misional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A90101" w:rsidRDefault="00A90101" w:rsidP="0091298D">
      <w:pPr>
        <w:spacing w:after="0" w:line="240" w:lineRule="auto"/>
        <w:jc w:val="both"/>
        <w:rPr>
          <w:rFonts w:ascii="Arial" w:hAnsi="Arial" w:cs="Arial"/>
        </w:rPr>
      </w:pPr>
    </w:p>
    <w:p w:rsidR="00622E10" w:rsidRDefault="00622E10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Pr="00AF0CB1" w:rsidRDefault="00A90101" w:rsidP="0091298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</w:t>
      </w:r>
      <w:r w:rsidR="0091298D"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311AE8" w:rsidRDefault="00311AE8" w:rsidP="00311AE8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 xml:space="preserve">el mes de </w:t>
      </w:r>
      <w:r w:rsidR="00BC7AF0">
        <w:rPr>
          <w:rFonts w:ascii="Arial" w:hAnsi="Arial" w:cs="Arial"/>
        </w:rPr>
        <w:t>noviembre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 con un </w:t>
      </w:r>
      <w:r w:rsidR="00622E10">
        <w:rPr>
          <w:rFonts w:ascii="Arial" w:hAnsi="Arial" w:cs="Arial"/>
        </w:rPr>
        <w:t>1986</w:t>
      </w:r>
      <w:r w:rsidR="00187A9B"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 por ciento que equivale a </w:t>
      </w:r>
      <w:r w:rsidR="00622E10">
        <w:rPr>
          <w:rFonts w:ascii="Arial" w:hAnsi="Arial" w:cs="Arial"/>
        </w:rPr>
        <w:t>52,3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ciudadanos (as)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8"/>
        <w:gridCol w:w="4095"/>
      </w:tblGrid>
      <w:tr w:rsidR="00622E10" w:rsidRPr="00622E10" w:rsidTr="00622E10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622E10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622E10" w:rsidRPr="00622E10" w:rsidTr="00622E10">
        <w:trPr>
          <w:trHeight w:val="690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a constructora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102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1630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29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Notificación de Resolución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72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39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Respuesta radicado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42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622E10" w:rsidRPr="00622E10" w:rsidTr="00622E10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622E10">
              <w:rPr>
                <w:rFonts w:eastAsia="Times New Roman"/>
                <w:b/>
                <w:bCs/>
                <w:color w:val="000000"/>
                <w:lang w:eastAsia="es-CO"/>
              </w:rPr>
              <w:t>1986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</w:p>
    <w:p w:rsidR="00F5004E" w:rsidRPr="008C7779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 w:rsidR="00622E10">
        <w:rPr>
          <w:rFonts w:ascii="Arial" w:hAnsi="Arial" w:cs="Arial"/>
        </w:rPr>
        <w:t>667</w:t>
      </w:r>
      <w:r>
        <w:rPr>
          <w:rFonts w:ascii="Arial" w:hAnsi="Arial" w:cs="Arial"/>
        </w:rPr>
        <w:t xml:space="preserve"> ciudadanos (as) con un </w:t>
      </w:r>
      <w:r w:rsidR="00622E10">
        <w:rPr>
          <w:rFonts w:ascii="Arial" w:hAnsi="Arial" w:cs="Arial"/>
        </w:rPr>
        <w:t>17</w:t>
      </w:r>
      <w:r w:rsidRPr="00EC26D5">
        <w:rPr>
          <w:rFonts w:ascii="Arial" w:hAnsi="Arial" w:cs="Arial"/>
        </w:rPr>
        <w:t xml:space="preserve"> por ciento se acercaron a solicitar información</w:t>
      </w:r>
      <w:r>
        <w:rPr>
          <w:rFonts w:ascii="Arial" w:hAnsi="Arial" w:cs="Arial"/>
        </w:rPr>
        <w:t xml:space="preserve"> sobre: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5"/>
        <w:gridCol w:w="2828"/>
      </w:tblGrid>
      <w:tr w:rsidR="00622E10" w:rsidRPr="00622E10" w:rsidTr="00622E10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622E10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Dirección de 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Urbanizaciones y titulación</w:t>
            </w:r>
          </w:p>
        </w:tc>
      </w:tr>
      <w:tr w:rsidR="00622E10" w:rsidRPr="00622E10" w:rsidTr="00622E10">
        <w:trPr>
          <w:trHeight w:val="375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622E10" w:rsidRPr="00622E10" w:rsidTr="00622E10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622E10" w:rsidRPr="00622E10" w:rsidTr="00622E10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378</w:t>
            </w:r>
          </w:p>
        </w:tc>
      </w:tr>
      <w:tr w:rsidR="00622E10" w:rsidRPr="00622E10" w:rsidTr="00622E10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273</w:t>
            </w:r>
          </w:p>
        </w:tc>
      </w:tr>
      <w:tr w:rsidR="00622E10" w:rsidRPr="00622E10" w:rsidTr="00622E10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E10" w:rsidRPr="00622E10" w:rsidRDefault="00622E10" w:rsidP="00622E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22E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E10" w:rsidRPr="00622E10" w:rsidRDefault="00622E10" w:rsidP="00622E1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622E10">
              <w:rPr>
                <w:rFonts w:eastAsia="Times New Roman"/>
                <w:b/>
                <w:bCs/>
                <w:color w:val="000000"/>
                <w:lang w:eastAsia="es-CO"/>
              </w:rPr>
              <w:t>667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Dirección de Mejoramiento de Vivienda</w:t>
      </w:r>
    </w:p>
    <w:p w:rsidR="002D2A21" w:rsidRDefault="002D2A21" w:rsidP="002D2A21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El </w:t>
      </w:r>
      <w:r w:rsidR="0003790F">
        <w:rPr>
          <w:rFonts w:ascii="Arial" w:hAnsi="Arial" w:cs="Arial"/>
        </w:rPr>
        <w:t>15</w:t>
      </w:r>
      <w:r w:rsidRPr="00EC26D5">
        <w:rPr>
          <w:rFonts w:ascii="Arial" w:hAnsi="Arial" w:cs="Arial"/>
        </w:rPr>
        <w:t xml:space="preserve"> por ciento equivalente a </w:t>
      </w:r>
      <w:r w:rsidR="0003790F">
        <w:rPr>
          <w:rFonts w:ascii="Arial" w:hAnsi="Arial" w:cs="Arial"/>
        </w:rPr>
        <w:t>601</w:t>
      </w:r>
      <w:r w:rsidRPr="00EC26D5">
        <w:rPr>
          <w:rFonts w:ascii="Arial" w:hAnsi="Arial" w:cs="Arial"/>
        </w:rPr>
        <w:t xml:space="preserve"> ciudadanos (as) para el área misional de Mejoramiento de Vivienda, estos ciudadanos (as) requerían información</w:t>
      </w:r>
      <w:r>
        <w:rPr>
          <w:rFonts w:ascii="Arial" w:hAnsi="Arial" w:cs="Arial"/>
        </w:rPr>
        <w:t xml:space="preserve"> sobre Subsidio de Mejoramiento d</w:t>
      </w:r>
      <w:r w:rsidR="00EC01F6">
        <w:rPr>
          <w:rFonts w:ascii="Arial" w:hAnsi="Arial" w:cs="Arial"/>
        </w:rPr>
        <w:t xml:space="preserve">e sus viviendas, </w:t>
      </w:r>
      <w:r w:rsidR="0043515C">
        <w:rPr>
          <w:rFonts w:ascii="Arial" w:hAnsi="Arial" w:cs="Arial"/>
        </w:rPr>
        <w:t>los contratistas</w:t>
      </w:r>
      <w:r w:rsidR="00EC01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pertenece a esta dependencia, informa</w:t>
      </w:r>
      <w:r w:rsidR="0043515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Pr="009B284C">
        <w:rPr>
          <w:rFonts w:ascii="Arial" w:hAnsi="Arial" w:cs="Arial"/>
        </w:rPr>
        <w:t>todo lo relacionado al convenio 496 Secretaria de Distrital de Hábitat – Caja de Vivienda Popular</w:t>
      </w:r>
      <w:r w:rsidR="0043515C">
        <w:rPr>
          <w:rFonts w:ascii="Arial" w:hAnsi="Arial" w:cs="Arial"/>
        </w:rPr>
        <w:t xml:space="preserve"> y Asistencia Técnica.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8"/>
        <w:gridCol w:w="3613"/>
      </w:tblGrid>
      <w:tr w:rsidR="0003790F" w:rsidRPr="0003790F" w:rsidTr="0003790F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03790F" w:rsidRPr="0003790F" w:rsidTr="0003790F">
        <w:trPr>
          <w:trHeight w:val="45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03790F" w:rsidRPr="0003790F" w:rsidTr="0003790F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03790F" w:rsidRPr="0003790F" w:rsidTr="0003790F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599</w:t>
            </w:r>
          </w:p>
        </w:tc>
      </w:tr>
      <w:tr w:rsidR="0003790F" w:rsidRPr="0003790F" w:rsidTr="0003790F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601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F5004E" w:rsidRPr="00AF0CB1" w:rsidRDefault="00F5004E" w:rsidP="00F5004E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F5004E" w:rsidRDefault="00F5004E" w:rsidP="00F5004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03790F">
        <w:rPr>
          <w:rFonts w:ascii="Arial" w:hAnsi="Arial" w:cs="Arial"/>
        </w:rPr>
        <w:t>0,42</w:t>
      </w:r>
      <w:r>
        <w:rPr>
          <w:rFonts w:ascii="Arial" w:hAnsi="Arial" w:cs="Arial"/>
        </w:rPr>
        <w:t xml:space="preserve"> por ciento equivalente a </w:t>
      </w:r>
      <w:r w:rsidR="0003790F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ciudadanos (as)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F5004E" w:rsidRPr="0043515C" w:rsidRDefault="00F5004E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91298D" w:rsidRPr="00AF0CB1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91298D" w:rsidRPr="0043515C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91298D" w:rsidRDefault="00F5004E" w:rsidP="009129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referencia al cierre de cartera de la Subdirección Financiera se atendieron </w:t>
      </w:r>
      <w:r w:rsidR="0003790F">
        <w:rPr>
          <w:rFonts w:ascii="Arial" w:hAnsi="Arial" w:cs="Arial"/>
        </w:rPr>
        <w:t>102</w:t>
      </w:r>
      <w:r>
        <w:rPr>
          <w:rFonts w:ascii="Arial" w:hAnsi="Arial" w:cs="Arial"/>
        </w:rPr>
        <w:t xml:space="preserve"> ciudadanos (as) equivalente al </w:t>
      </w:r>
      <w:r w:rsidR="0003790F">
        <w:rPr>
          <w:rFonts w:ascii="Arial" w:hAnsi="Arial" w:cs="Arial"/>
        </w:rPr>
        <w:t>2,69</w:t>
      </w:r>
      <w:r>
        <w:rPr>
          <w:rFonts w:ascii="Arial" w:hAnsi="Arial" w:cs="Arial"/>
        </w:rPr>
        <w:t xml:space="preserve"> por ciento acercaron para tramites como acuerdos de pago, impresión de talonarios, información del estado del crédito y solicitudes de paz y salvos con la entidad.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6"/>
        <w:gridCol w:w="4155"/>
      </w:tblGrid>
      <w:tr w:rsidR="0003790F" w:rsidRPr="0003790F" w:rsidTr="0003790F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 - Cartera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Acuerdo de Pago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54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03790F" w:rsidRPr="0003790F" w:rsidTr="0003790F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102</w:t>
            </w:r>
          </w:p>
        </w:tc>
      </w:tr>
    </w:tbl>
    <w:p w:rsidR="0043515C" w:rsidRDefault="0043515C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Atención prioritaria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  <w:b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</w:t>
      </w:r>
      <w:r w:rsidR="0003790F">
        <w:rPr>
          <w:rFonts w:ascii="Arial" w:hAnsi="Arial" w:cs="Arial"/>
        </w:rPr>
        <w:t>3792</w:t>
      </w:r>
      <w:r>
        <w:rPr>
          <w:rFonts w:ascii="Arial" w:hAnsi="Arial" w:cs="Arial"/>
        </w:rPr>
        <w:t xml:space="preserve"> ciudadanos que se acercaron a la entidad a realizar algún trámite el </w:t>
      </w:r>
      <w:r w:rsidR="0003790F">
        <w:rPr>
          <w:rFonts w:ascii="Arial" w:hAnsi="Arial" w:cs="Arial"/>
        </w:rPr>
        <w:t>10,58</w:t>
      </w:r>
      <w:r>
        <w:rPr>
          <w:rFonts w:ascii="Arial" w:hAnsi="Arial" w:cs="Arial"/>
        </w:rPr>
        <w:t xml:space="preserve"> por ciento equivalente a </w:t>
      </w:r>
      <w:r w:rsidR="0003790F">
        <w:rPr>
          <w:rFonts w:ascii="Arial" w:hAnsi="Arial" w:cs="Arial"/>
        </w:rPr>
        <w:t>401</w:t>
      </w:r>
      <w:r>
        <w:rPr>
          <w:rFonts w:ascii="Arial" w:hAnsi="Arial" w:cs="Arial"/>
        </w:rPr>
        <w:t xml:space="preserve"> ciudadanos (as) a se les brindo atención prioritaria, con referencia a personas adultas mayores, mujeres en embarazo, mujeres con niños, discapacitados entre otros solicitando información general los programas misionales.</w:t>
      </w:r>
    </w:p>
    <w:p w:rsidR="00F9085C" w:rsidRDefault="00F9085C" w:rsidP="0091298D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7"/>
        <w:gridCol w:w="3994"/>
      </w:tblGrid>
      <w:tr w:rsidR="0003790F" w:rsidRPr="0003790F" w:rsidTr="0003790F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43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347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Dirección de Mejoramiento de Barrios 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03790F" w:rsidRPr="0003790F" w:rsidTr="0003790F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401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Pr="0049581A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 w:rsidR="0003790F">
        <w:rPr>
          <w:rFonts w:ascii="Arial" w:hAnsi="Arial" w:cs="Arial"/>
        </w:rPr>
        <w:t>401</w:t>
      </w:r>
      <w:r>
        <w:rPr>
          <w:rFonts w:ascii="Arial" w:hAnsi="Arial" w:cs="Arial"/>
        </w:rPr>
        <w:t xml:space="preserve"> ciudadanos con atención prioritaria en el mes de </w:t>
      </w:r>
      <w:r w:rsidR="00BC7AF0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los adultos mayores son quienes se acercan en mayor demanda a las instalaciones de la CVP con un registro de </w:t>
      </w:r>
      <w:r w:rsidR="0003790F">
        <w:rPr>
          <w:rFonts w:ascii="Arial" w:hAnsi="Arial" w:cs="Arial"/>
        </w:rPr>
        <w:t>259</w:t>
      </w:r>
      <w:r>
        <w:rPr>
          <w:rFonts w:ascii="Arial" w:hAnsi="Arial" w:cs="Arial"/>
        </w:rPr>
        <w:t xml:space="preserve">, seguido de Mujeres lactantes con </w:t>
      </w:r>
      <w:r w:rsidR="0003790F">
        <w:rPr>
          <w:rFonts w:ascii="Arial" w:hAnsi="Arial" w:cs="Arial"/>
        </w:rPr>
        <w:t>46</w:t>
      </w:r>
      <w:r>
        <w:rPr>
          <w:rFonts w:ascii="Arial" w:hAnsi="Arial" w:cs="Arial"/>
        </w:rPr>
        <w:t xml:space="preserve"> asistencias.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7"/>
        <w:gridCol w:w="4214"/>
      </w:tblGrid>
      <w:tr w:rsidR="0003790F" w:rsidRPr="0003790F" w:rsidTr="0003790F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Tipo de Prioritario (OTROS SERVICIOS COMPLEMENTARIOS)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259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36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46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90F" w:rsidRPr="0003790F" w:rsidRDefault="00814D4C" w:rsidP="000379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Ninguna</w:t>
            </w:r>
            <w:r w:rsidR="0003790F"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379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55</w:t>
            </w:r>
          </w:p>
        </w:tc>
      </w:tr>
      <w:tr w:rsidR="0003790F" w:rsidRPr="0003790F" w:rsidTr="0003790F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3790F" w:rsidRPr="0003790F" w:rsidRDefault="0003790F" w:rsidP="000379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3790F">
              <w:rPr>
                <w:rFonts w:eastAsia="Times New Roman"/>
                <w:b/>
                <w:bCs/>
                <w:color w:val="000000"/>
                <w:lang w:eastAsia="es-CO"/>
              </w:rPr>
              <w:t>401</w:t>
            </w:r>
          </w:p>
        </w:tc>
      </w:tr>
    </w:tbl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Pr="00050FD7" w:rsidRDefault="003E5F5D" w:rsidP="003E5F5D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9085C" w:rsidRDefault="00F9085C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telefónico </w:t>
      </w:r>
    </w:p>
    <w:p w:rsidR="0091298D" w:rsidRDefault="0091298D" w:rsidP="0091298D">
      <w:pPr>
        <w:spacing w:after="0" w:line="240" w:lineRule="auto"/>
        <w:rPr>
          <w:rFonts w:ascii="Arial" w:hAnsi="Arial" w:cs="Arial"/>
          <w:b/>
        </w:rPr>
      </w:pPr>
    </w:p>
    <w:p w:rsidR="003E5F5D" w:rsidRDefault="003E5F5D" w:rsidP="003E5F5D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en una base de datos,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en el mes de </w:t>
      </w:r>
      <w:r w:rsidR="00783496">
        <w:rPr>
          <w:rFonts w:ascii="Arial" w:hAnsi="Arial" w:cs="Arial"/>
          <w:b/>
        </w:rPr>
        <w:t>noviembre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7</w:t>
      </w:r>
      <w:r w:rsidRPr="004671BC">
        <w:rPr>
          <w:rFonts w:ascii="Arial" w:hAnsi="Arial" w:cs="Arial"/>
        </w:rPr>
        <w:t xml:space="preserve"> se recibieron </w:t>
      </w:r>
      <w:r w:rsidR="0003790F">
        <w:rPr>
          <w:rFonts w:ascii="Arial" w:hAnsi="Arial" w:cs="Arial"/>
        </w:rPr>
        <w:t>46</w:t>
      </w:r>
      <w:r>
        <w:rPr>
          <w:rFonts w:ascii="Arial" w:hAnsi="Arial" w:cs="Arial"/>
        </w:rPr>
        <w:t xml:space="preserve"> llamadas.</w:t>
      </w:r>
    </w:p>
    <w:p w:rsidR="005E3FD3" w:rsidRDefault="005E3FD3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03790F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7BD56CE6">
            <wp:extent cx="5915025" cy="387546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7" cy="388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Pr="00050FD7" w:rsidRDefault="003E5F5D" w:rsidP="003E5F5D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 xml:space="preserve">Llamadas contestadas y no contestadas – </w:t>
      </w:r>
      <w:r w:rsidR="00783496">
        <w:rPr>
          <w:rFonts w:ascii="Arial" w:hAnsi="Arial" w:cs="Arial"/>
          <w:bCs/>
          <w:sz w:val="16"/>
          <w:szCs w:val="16"/>
          <w:lang w:val="es-ES"/>
        </w:rPr>
        <w:t>noviembre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2017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 en el aplicativo SIMA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3E5F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 w:rsidR="0003790F">
        <w:rPr>
          <w:rFonts w:ascii="Arial" w:hAnsi="Arial" w:cs="Arial"/>
        </w:rPr>
        <w:t>36</w:t>
      </w:r>
      <w:r>
        <w:rPr>
          <w:rFonts w:ascii="Arial" w:hAnsi="Arial" w:cs="Arial"/>
        </w:rPr>
        <w:t xml:space="preserve"> las cuales fueron</w:t>
      </w:r>
      <w:r w:rsidRPr="00C7215A">
        <w:rPr>
          <w:rFonts w:ascii="Arial" w:hAnsi="Arial" w:cs="Arial"/>
        </w:rPr>
        <w:t xml:space="preserve"> trasladadas al área misional</w:t>
      </w:r>
      <w:r>
        <w:rPr>
          <w:rFonts w:ascii="Arial" w:hAnsi="Arial" w:cs="Arial"/>
        </w:rPr>
        <w:t xml:space="preserve"> correspondiente y </w:t>
      </w:r>
      <w:r w:rsidR="0003790F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no contestadas. También se observa que el área con más llamadas recibidas es </w:t>
      </w:r>
      <w:r w:rsidR="00CC04A1">
        <w:rPr>
          <w:rFonts w:ascii="Arial" w:hAnsi="Arial" w:cs="Arial"/>
        </w:rPr>
        <w:t xml:space="preserve">Dirección de Mejoramiento de Vivienda </w:t>
      </w:r>
      <w:r>
        <w:rPr>
          <w:rFonts w:ascii="Arial" w:hAnsi="Arial" w:cs="Arial"/>
        </w:rPr>
        <w:t xml:space="preserve">con </w:t>
      </w:r>
      <w:r w:rsidR="00CC04A1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registros, seguida d</w:t>
      </w:r>
      <w:r w:rsidR="004740E0">
        <w:rPr>
          <w:rFonts w:ascii="Arial" w:hAnsi="Arial" w:cs="Arial"/>
        </w:rPr>
        <w:t xml:space="preserve">e </w:t>
      </w:r>
      <w:r w:rsidR="00CC04A1">
        <w:rPr>
          <w:rFonts w:ascii="Arial" w:hAnsi="Arial" w:cs="Arial"/>
        </w:rPr>
        <w:t xml:space="preserve">Dirección de Urbanizaciones y Titulación </w:t>
      </w:r>
      <w:r w:rsidR="004740E0">
        <w:rPr>
          <w:rFonts w:ascii="Arial" w:hAnsi="Arial" w:cs="Arial"/>
        </w:rPr>
        <w:t xml:space="preserve">con </w:t>
      </w:r>
      <w:r w:rsidR="00CC04A1">
        <w:rPr>
          <w:rFonts w:ascii="Arial" w:hAnsi="Arial" w:cs="Arial"/>
        </w:rPr>
        <w:t>16</w:t>
      </w:r>
      <w:r w:rsidR="004740E0">
        <w:rPr>
          <w:rFonts w:ascii="Arial" w:hAnsi="Arial" w:cs="Arial"/>
        </w:rPr>
        <w:t xml:space="preserve"> registros y </w:t>
      </w:r>
      <w:r w:rsidR="00CC04A1">
        <w:rPr>
          <w:rFonts w:ascii="Arial" w:hAnsi="Arial" w:cs="Arial"/>
        </w:rPr>
        <w:t xml:space="preserve">Dirección de Reasentamientos Humanos </w:t>
      </w:r>
      <w:r w:rsidR="004740E0">
        <w:rPr>
          <w:rFonts w:ascii="Arial" w:hAnsi="Arial" w:cs="Arial"/>
        </w:rPr>
        <w:t xml:space="preserve">con </w:t>
      </w:r>
      <w:r w:rsidR="00CC04A1">
        <w:rPr>
          <w:rFonts w:ascii="Arial" w:hAnsi="Arial" w:cs="Arial"/>
        </w:rPr>
        <w:t>6</w:t>
      </w:r>
      <w:r w:rsidR="004740E0">
        <w:rPr>
          <w:rFonts w:ascii="Arial" w:hAnsi="Arial" w:cs="Arial"/>
        </w:rPr>
        <w:t xml:space="preserve"> registros</w:t>
      </w:r>
      <w:r>
        <w:rPr>
          <w:rFonts w:ascii="Arial" w:hAnsi="Arial" w:cs="Arial"/>
        </w:rPr>
        <w:t xml:space="preserve">.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CC04A1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30A80561">
            <wp:extent cx="5922010" cy="362720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83" cy="364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783496">
        <w:rPr>
          <w:rFonts w:ascii="Arial" w:hAnsi="Arial" w:cs="Arial"/>
          <w:sz w:val="16"/>
          <w:szCs w:val="16"/>
        </w:rPr>
        <w:t>noviembre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</w:t>
      </w:r>
      <w:r w:rsidRPr="00FE0F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en el aplicativo SIMA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1298D" w:rsidRPr="00197ECC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97EC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Ventanilla Única de Radicación / Correspondencia Externa Recibida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0E5AFE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proceso de la Ventanilla única de Radicación, continuando con los procedimientos que </w:t>
      </w:r>
      <w:r w:rsidRPr="003B13CA">
        <w:rPr>
          <w:rFonts w:ascii="Arial" w:hAnsi="Arial" w:cs="Arial"/>
        </w:rPr>
        <w:t>permit</w:t>
      </w:r>
      <w:r>
        <w:rPr>
          <w:rFonts w:ascii="Arial" w:hAnsi="Arial" w:cs="Arial"/>
        </w:rPr>
        <w:t xml:space="preserve">en la adecuada recepción, asignación y </w:t>
      </w:r>
      <w:r w:rsidRPr="003B13CA">
        <w:rPr>
          <w:rFonts w:ascii="Arial" w:hAnsi="Arial" w:cs="Arial"/>
        </w:rPr>
        <w:t xml:space="preserve">distribución de los documentos </w:t>
      </w:r>
      <w:r>
        <w:rPr>
          <w:rFonts w:ascii="Arial" w:hAnsi="Arial" w:cs="Arial"/>
        </w:rPr>
        <w:t>a cada una de las dependencias de la Caja de Vivienda Popular, hace el análisis y reporte de todos los documentos recibidos por áreas y por tipología documental.</w:t>
      </w:r>
    </w:p>
    <w:p w:rsidR="002F0950" w:rsidRDefault="002F0950" w:rsidP="0091298D">
      <w:pPr>
        <w:spacing w:after="0" w:line="240" w:lineRule="auto"/>
        <w:jc w:val="both"/>
        <w:rPr>
          <w:rFonts w:ascii="Arial" w:hAnsi="Arial" w:cs="Arial"/>
        </w:rPr>
      </w:pPr>
    </w:p>
    <w:p w:rsidR="002F0950" w:rsidRDefault="002F0950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26FBD5E1">
            <wp:extent cx="5827395" cy="5331357"/>
            <wp:effectExtent l="0" t="0" r="1905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58" cy="534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50" w:rsidRDefault="002F0950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F0950" w:rsidRDefault="000E1434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</w:t>
      </w:r>
      <w:r w:rsidR="006450AC" w:rsidRPr="0052703C">
        <w:rPr>
          <w:rFonts w:ascii="Arial" w:hAnsi="Arial" w:cs="Arial"/>
          <w:sz w:val="16"/>
          <w:szCs w:val="16"/>
        </w:rPr>
        <w:t xml:space="preserve">ocumentos Recibidos por Tipo de documentos </w:t>
      </w:r>
      <w:r w:rsidR="006450AC">
        <w:rPr>
          <w:rFonts w:ascii="Arial" w:hAnsi="Arial" w:cs="Arial"/>
          <w:sz w:val="16"/>
          <w:szCs w:val="16"/>
        </w:rPr>
        <w:t xml:space="preserve">- </w:t>
      </w:r>
      <w:r w:rsidR="006450AC" w:rsidRPr="006C1A93">
        <w:rPr>
          <w:rFonts w:ascii="Arial" w:hAnsi="Arial" w:cs="Arial"/>
          <w:sz w:val="16"/>
          <w:szCs w:val="16"/>
        </w:rPr>
        <w:t>Fuente:</w:t>
      </w:r>
      <w:r w:rsidR="006450AC">
        <w:rPr>
          <w:rFonts w:ascii="Arial" w:hAnsi="Arial" w:cs="Arial"/>
          <w:sz w:val="16"/>
          <w:szCs w:val="16"/>
        </w:rPr>
        <w:t xml:space="preserve"> CORDIS</w:t>
      </w:r>
    </w:p>
    <w:p w:rsidR="002F0950" w:rsidRDefault="002F0950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Pr="00656255" w:rsidRDefault="006450AC" w:rsidP="006450AC">
      <w:pPr>
        <w:spacing w:after="0" w:line="240" w:lineRule="auto"/>
        <w:jc w:val="both"/>
        <w:rPr>
          <w:rFonts w:eastAsia="Times New Roman"/>
          <w:lang w:eastAsia="es-CO"/>
        </w:rPr>
      </w:pP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evidencia que en </w:t>
      </w:r>
      <w:r w:rsidR="002F0950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se recibieron </w:t>
      </w:r>
      <w:r w:rsidR="002F0950">
        <w:rPr>
          <w:rFonts w:ascii="Arial" w:hAnsi="Arial" w:cs="Arial"/>
        </w:rPr>
        <w:t>1642</w:t>
      </w:r>
      <w:r>
        <w:rPr>
          <w:rFonts w:ascii="Arial" w:hAnsi="Arial" w:cs="Arial"/>
        </w:rPr>
        <w:t xml:space="preserve"> documentos, los cuales se radicaron en el sistema CORDIS, se asignaron y se entregaron al área respectiva. De los cuales los que sobresalen por número de radicados son: Oficios con </w:t>
      </w:r>
      <w:r w:rsidR="002F0950">
        <w:rPr>
          <w:rFonts w:ascii="Arial" w:hAnsi="Arial" w:cs="Arial"/>
        </w:rPr>
        <w:t>620</w:t>
      </w:r>
      <w:r>
        <w:rPr>
          <w:rFonts w:ascii="Arial" w:hAnsi="Arial" w:cs="Arial"/>
        </w:rPr>
        <w:t xml:space="preserve"> radicados, Derecho de Petición Particular con </w:t>
      </w:r>
      <w:r w:rsidR="002F0950">
        <w:rPr>
          <w:rFonts w:ascii="Arial" w:hAnsi="Arial" w:cs="Arial"/>
        </w:rPr>
        <w:t>306</w:t>
      </w:r>
      <w:r>
        <w:rPr>
          <w:rFonts w:ascii="Arial" w:hAnsi="Arial" w:cs="Arial"/>
        </w:rPr>
        <w:t xml:space="preserve"> radicados, Solicitudes </w:t>
      </w:r>
      <w:r w:rsidR="002F0950">
        <w:rPr>
          <w:rFonts w:ascii="Arial" w:hAnsi="Arial" w:cs="Arial"/>
        </w:rPr>
        <w:t>191</w:t>
      </w:r>
      <w:r>
        <w:rPr>
          <w:rFonts w:ascii="Arial" w:hAnsi="Arial" w:cs="Arial"/>
        </w:rPr>
        <w:t xml:space="preserve"> radicados, Respuesta a requerimiento con </w:t>
      </w:r>
      <w:r w:rsidR="002F0950">
        <w:rPr>
          <w:rFonts w:ascii="Arial" w:hAnsi="Arial" w:cs="Arial"/>
        </w:rPr>
        <w:t>156</w:t>
      </w:r>
      <w:r>
        <w:rPr>
          <w:rFonts w:ascii="Arial" w:hAnsi="Arial" w:cs="Arial"/>
        </w:rPr>
        <w:t xml:space="preserve"> radicados y Documentos Entidades de Control </w:t>
      </w:r>
      <w:r w:rsidR="002F0950">
        <w:rPr>
          <w:rFonts w:ascii="Arial" w:hAnsi="Arial" w:cs="Arial"/>
        </w:rPr>
        <w:t>63</w:t>
      </w:r>
      <w:r>
        <w:rPr>
          <w:rFonts w:ascii="Arial" w:hAnsi="Arial" w:cs="Arial"/>
        </w:rPr>
        <w:t xml:space="preserve"> radicados. </w:t>
      </w:r>
    </w:p>
    <w:p w:rsidR="006450AC" w:rsidRDefault="006450AC" w:rsidP="006450AC">
      <w:pPr>
        <w:tabs>
          <w:tab w:val="left" w:pos="7149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Default="006450AC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dependencia con mayor número de documentos radicados en Ventanilla Única de Radicación es la Dirección de Reasentamientos Humanos con </w:t>
      </w:r>
      <w:r w:rsidR="00086A41">
        <w:rPr>
          <w:rFonts w:ascii="Arial" w:hAnsi="Arial" w:cs="Arial"/>
        </w:rPr>
        <w:t>631</w:t>
      </w:r>
      <w:r>
        <w:rPr>
          <w:rFonts w:ascii="Arial" w:hAnsi="Arial" w:cs="Arial"/>
        </w:rPr>
        <w:t xml:space="preserve"> documentos, en segundo lugar, Dirección de Urbanizaciones y Titulación con </w:t>
      </w:r>
      <w:r w:rsidR="00086A41">
        <w:rPr>
          <w:rFonts w:ascii="Arial" w:hAnsi="Arial" w:cs="Arial"/>
        </w:rPr>
        <w:t>266</w:t>
      </w:r>
      <w:r>
        <w:rPr>
          <w:rFonts w:ascii="Arial" w:hAnsi="Arial" w:cs="Arial"/>
        </w:rPr>
        <w:t xml:space="preserve">, Mejoramiento de Vivienda con </w:t>
      </w:r>
      <w:r w:rsidR="00086A41">
        <w:rPr>
          <w:rFonts w:ascii="Arial" w:hAnsi="Arial" w:cs="Arial"/>
        </w:rPr>
        <w:t>172</w:t>
      </w:r>
      <w:r w:rsidR="007E56D2">
        <w:rPr>
          <w:rFonts w:ascii="Arial" w:hAnsi="Arial" w:cs="Arial"/>
        </w:rPr>
        <w:t xml:space="preserve">, Mejoramiento de Barrios con </w:t>
      </w:r>
      <w:r w:rsidR="00086A41">
        <w:rPr>
          <w:rFonts w:ascii="Arial" w:hAnsi="Arial" w:cs="Arial"/>
        </w:rPr>
        <w:t>171</w:t>
      </w:r>
      <w:r>
        <w:rPr>
          <w:rFonts w:ascii="Arial" w:hAnsi="Arial" w:cs="Arial"/>
        </w:rPr>
        <w:t xml:space="preserve"> y Subdirección Administrativa con </w:t>
      </w:r>
      <w:r w:rsidR="00086A41">
        <w:rPr>
          <w:rFonts w:ascii="Arial" w:hAnsi="Arial" w:cs="Arial"/>
        </w:rPr>
        <w:t>147</w:t>
      </w:r>
      <w:r>
        <w:rPr>
          <w:rFonts w:ascii="Arial" w:hAnsi="Arial" w:cs="Arial"/>
        </w:rPr>
        <w:t>.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086A41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 wp14:anchorId="00D927C0">
            <wp:extent cx="5925185" cy="3197112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5" cy="320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A41" w:rsidRDefault="00086A41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086A41" w:rsidRDefault="00086A41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6450AC" w:rsidRPr="0071076A" w:rsidRDefault="006450AC" w:rsidP="006450AC">
      <w:pPr>
        <w:pStyle w:val="Prrafodelista"/>
        <w:spacing w:after="0" w:line="240" w:lineRule="auto"/>
        <w:ind w:left="0"/>
        <w:jc w:val="both"/>
        <w:rPr>
          <w:rFonts w:eastAsia="Times New Roman"/>
          <w:lang w:eastAsia="es-CO"/>
        </w:rPr>
      </w:pPr>
      <w:r w:rsidRPr="0071076A">
        <w:rPr>
          <w:rFonts w:ascii="Arial" w:hAnsi="Arial" w:cs="Arial"/>
          <w:sz w:val="16"/>
          <w:szCs w:val="16"/>
        </w:rPr>
        <w:t xml:space="preserve">Numero de documentos recibidos en Ventanilla Única de Radicación mes de </w:t>
      </w:r>
      <w:r w:rsidR="00783496">
        <w:rPr>
          <w:rFonts w:ascii="Arial" w:hAnsi="Arial" w:cs="Arial"/>
          <w:sz w:val="16"/>
          <w:szCs w:val="16"/>
        </w:rPr>
        <w:t>noviembre</w:t>
      </w:r>
      <w:r>
        <w:rPr>
          <w:rFonts w:ascii="Arial" w:hAnsi="Arial" w:cs="Arial"/>
          <w:sz w:val="16"/>
          <w:szCs w:val="16"/>
        </w:rPr>
        <w:t xml:space="preserve"> por Dependencia</w:t>
      </w:r>
    </w:p>
    <w:p w:rsidR="006450AC" w:rsidRDefault="006450AC" w:rsidP="006450AC">
      <w:pPr>
        <w:spacing w:after="0"/>
        <w:jc w:val="both"/>
        <w:rPr>
          <w:rFonts w:ascii="Arial" w:hAnsi="Arial" w:cs="Arial"/>
          <w:sz w:val="16"/>
          <w:szCs w:val="16"/>
        </w:rPr>
      </w:pP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Pr="009B2DB9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ROBERTO CARLOS NARVAEZ CORTES</w:t>
      </w:r>
    </w:p>
    <w:p w:rsidR="006450AC" w:rsidRPr="00052913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 xml:space="preserve">Contratista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>Servicio al ciudadano</w:t>
      </w:r>
    </w:p>
    <w:p w:rsidR="006450AC" w:rsidRPr="00AF0CB1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BC7AF0">
      <w:pPr>
        <w:spacing w:after="0" w:line="240" w:lineRule="auto"/>
        <w:ind w:left="708" w:hanging="708"/>
        <w:jc w:val="both"/>
        <w:rPr>
          <w:rFonts w:ascii="Arial" w:hAnsi="Arial" w:cs="Arial"/>
          <w:sz w:val="14"/>
          <w:szCs w:val="14"/>
        </w:rPr>
      </w:pPr>
      <w:r w:rsidRPr="009B2DB9">
        <w:rPr>
          <w:rFonts w:ascii="Arial" w:hAnsi="Arial" w:cs="Arial"/>
          <w:sz w:val="14"/>
          <w:szCs w:val="14"/>
        </w:rPr>
        <w:t>Proyect</w:t>
      </w:r>
      <w:r>
        <w:rPr>
          <w:rFonts w:ascii="Arial" w:hAnsi="Arial" w:cs="Arial"/>
          <w:sz w:val="14"/>
          <w:szCs w:val="14"/>
        </w:rPr>
        <w:t>ó: Ángela Díaz - Contrato 073 de 2017</w:t>
      </w:r>
    </w:p>
    <w:sectPr w:rsidR="006450AC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DD1" w:rsidRDefault="00072DD1" w:rsidP="000C58E8">
      <w:pPr>
        <w:spacing w:after="0" w:line="240" w:lineRule="auto"/>
      </w:pPr>
      <w:r>
        <w:separator/>
      </w:r>
    </w:p>
  </w:endnote>
  <w:endnote w:type="continuationSeparator" w:id="0">
    <w:p w:rsidR="00072DD1" w:rsidRDefault="00072DD1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208-SADM-FT-01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6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208-SADM-FT-01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DD1" w:rsidRDefault="00072DD1" w:rsidP="000C58E8">
      <w:pPr>
        <w:spacing w:after="0" w:line="240" w:lineRule="auto"/>
      </w:pPr>
      <w:r>
        <w:separator/>
      </w:r>
    </w:p>
  </w:footnote>
  <w:footnote w:type="continuationSeparator" w:id="0">
    <w:p w:rsidR="00072DD1" w:rsidRDefault="00072DD1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DA"/>
    <w:rsid w:val="0000332F"/>
    <w:rsid w:val="00004084"/>
    <w:rsid w:val="000256D8"/>
    <w:rsid w:val="00027CEB"/>
    <w:rsid w:val="00031F3B"/>
    <w:rsid w:val="0003790F"/>
    <w:rsid w:val="00051E81"/>
    <w:rsid w:val="00066096"/>
    <w:rsid w:val="00072DD1"/>
    <w:rsid w:val="00076C23"/>
    <w:rsid w:val="00086A41"/>
    <w:rsid w:val="000C4A79"/>
    <w:rsid w:val="000C58E8"/>
    <w:rsid w:val="000D0403"/>
    <w:rsid w:val="000D72BC"/>
    <w:rsid w:val="000E1434"/>
    <w:rsid w:val="000E5AFE"/>
    <w:rsid w:val="000E6F99"/>
    <w:rsid w:val="000F39D9"/>
    <w:rsid w:val="001011D2"/>
    <w:rsid w:val="0015130E"/>
    <w:rsid w:val="00164AA5"/>
    <w:rsid w:val="00177920"/>
    <w:rsid w:val="0018498E"/>
    <w:rsid w:val="00186BE7"/>
    <w:rsid w:val="00187A9B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2034E3"/>
    <w:rsid w:val="002068B9"/>
    <w:rsid w:val="00221395"/>
    <w:rsid w:val="00221BD1"/>
    <w:rsid w:val="00221EC5"/>
    <w:rsid w:val="00241A63"/>
    <w:rsid w:val="00275724"/>
    <w:rsid w:val="0027777A"/>
    <w:rsid w:val="00282EA3"/>
    <w:rsid w:val="002A4276"/>
    <w:rsid w:val="002A4E15"/>
    <w:rsid w:val="002A568E"/>
    <w:rsid w:val="002C67B6"/>
    <w:rsid w:val="002D2A21"/>
    <w:rsid w:val="002F0950"/>
    <w:rsid w:val="002F59A8"/>
    <w:rsid w:val="00303675"/>
    <w:rsid w:val="00311AE8"/>
    <w:rsid w:val="00342842"/>
    <w:rsid w:val="00343629"/>
    <w:rsid w:val="00352B19"/>
    <w:rsid w:val="00380632"/>
    <w:rsid w:val="003A0989"/>
    <w:rsid w:val="003C5CA8"/>
    <w:rsid w:val="003D08FF"/>
    <w:rsid w:val="003E5F5D"/>
    <w:rsid w:val="003F6965"/>
    <w:rsid w:val="00417D43"/>
    <w:rsid w:val="0042440B"/>
    <w:rsid w:val="00427F6F"/>
    <w:rsid w:val="0043515C"/>
    <w:rsid w:val="00442FB7"/>
    <w:rsid w:val="00454A74"/>
    <w:rsid w:val="00461A20"/>
    <w:rsid w:val="00473324"/>
    <w:rsid w:val="00473860"/>
    <w:rsid w:val="004740E0"/>
    <w:rsid w:val="004A779E"/>
    <w:rsid w:val="004D1B2E"/>
    <w:rsid w:val="004D5A43"/>
    <w:rsid w:val="004E2C24"/>
    <w:rsid w:val="004F5E67"/>
    <w:rsid w:val="005546AF"/>
    <w:rsid w:val="0058459B"/>
    <w:rsid w:val="005A298E"/>
    <w:rsid w:val="005A2F3A"/>
    <w:rsid w:val="005A328F"/>
    <w:rsid w:val="005C7A6B"/>
    <w:rsid w:val="005D6B51"/>
    <w:rsid w:val="005E3FD3"/>
    <w:rsid w:val="005F286C"/>
    <w:rsid w:val="00603917"/>
    <w:rsid w:val="00615698"/>
    <w:rsid w:val="00622E10"/>
    <w:rsid w:val="0063656D"/>
    <w:rsid w:val="006430E4"/>
    <w:rsid w:val="006450AC"/>
    <w:rsid w:val="006639DA"/>
    <w:rsid w:val="00663FC5"/>
    <w:rsid w:val="006726D3"/>
    <w:rsid w:val="0068406C"/>
    <w:rsid w:val="006B104C"/>
    <w:rsid w:val="006C09AA"/>
    <w:rsid w:val="006E54C6"/>
    <w:rsid w:val="006F5219"/>
    <w:rsid w:val="00707AD0"/>
    <w:rsid w:val="00711BE8"/>
    <w:rsid w:val="00725BD5"/>
    <w:rsid w:val="007375DE"/>
    <w:rsid w:val="00762049"/>
    <w:rsid w:val="00776343"/>
    <w:rsid w:val="00783496"/>
    <w:rsid w:val="007A1D3A"/>
    <w:rsid w:val="007B5930"/>
    <w:rsid w:val="007E046B"/>
    <w:rsid w:val="007E56D2"/>
    <w:rsid w:val="007F62AA"/>
    <w:rsid w:val="0081152E"/>
    <w:rsid w:val="00814D4C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8E46F9"/>
    <w:rsid w:val="0091298D"/>
    <w:rsid w:val="00921972"/>
    <w:rsid w:val="00923EA5"/>
    <w:rsid w:val="00933218"/>
    <w:rsid w:val="00941E95"/>
    <w:rsid w:val="009469F1"/>
    <w:rsid w:val="009554B9"/>
    <w:rsid w:val="009732B4"/>
    <w:rsid w:val="00987539"/>
    <w:rsid w:val="009B582A"/>
    <w:rsid w:val="009C38D8"/>
    <w:rsid w:val="009D165F"/>
    <w:rsid w:val="00A149DF"/>
    <w:rsid w:val="00A17A5A"/>
    <w:rsid w:val="00A2521B"/>
    <w:rsid w:val="00A55294"/>
    <w:rsid w:val="00A640A4"/>
    <w:rsid w:val="00A67209"/>
    <w:rsid w:val="00A7475E"/>
    <w:rsid w:val="00A77DC7"/>
    <w:rsid w:val="00A90101"/>
    <w:rsid w:val="00A95B08"/>
    <w:rsid w:val="00AE7B5D"/>
    <w:rsid w:val="00B17EF6"/>
    <w:rsid w:val="00B9424D"/>
    <w:rsid w:val="00B94404"/>
    <w:rsid w:val="00BA2636"/>
    <w:rsid w:val="00BC34E2"/>
    <w:rsid w:val="00BC7AF0"/>
    <w:rsid w:val="00BD0322"/>
    <w:rsid w:val="00BE7DFE"/>
    <w:rsid w:val="00C002E2"/>
    <w:rsid w:val="00C058F6"/>
    <w:rsid w:val="00C12E80"/>
    <w:rsid w:val="00C2599E"/>
    <w:rsid w:val="00C364CA"/>
    <w:rsid w:val="00C4488A"/>
    <w:rsid w:val="00C46DA1"/>
    <w:rsid w:val="00C63F7A"/>
    <w:rsid w:val="00C714B6"/>
    <w:rsid w:val="00CA498A"/>
    <w:rsid w:val="00CB1C45"/>
    <w:rsid w:val="00CC04A1"/>
    <w:rsid w:val="00CE01AC"/>
    <w:rsid w:val="00D47418"/>
    <w:rsid w:val="00D537A4"/>
    <w:rsid w:val="00D54968"/>
    <w:rsid w:val="00D64B87"/>
    <w:rsid w:val="00D80EF7"/>
    <w:rsid w:val="00DA0BDA"/>
    <w:rsid w:val="00DB1F7E"/>
    <w:rsid w:val="00DC2402"/>
    <w:rsid w:val="00DD71FA"/>
    <w:rsid w:val="00DE109B"/>
    <w:rsid w:val="00E2550E"/>
    <w:rsid w:val="00E40F21"/>
    <w:rsid w:val="00E46B29"/>
    <w:rsid w:val="00E62119"/>
    <w:rsid w:val="00E625AD"/>
    <w:rsid w:val="00E7344F"/>
    <w:rsid w:val="00E97B6F"/>
    <w:rsid w:val="00EC01F6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004E"/>
    <w:rsid w:val="00F563A8"/>
    <w:rsid w:val="00F60B3F"/>
    <w:rsid w:val="00F66CEC"/>
    <w:rsid w:val="00F70B90"/>
    <w:rsid w:val="00F70E87"/>
    <w:rsid w:val="00F9085C"/>
    <w:rsid w:val="00FB3B15"/>
    <w:rsid w:val="00FB6FC2"/>
    <w:rsid w:val="00FC5D5E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1387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Claudia Marcela García</cp:lastModifiedBy>
  <cp:revision>2</cp:revision>
  <cp:lastPrinted>2017-09-18T15:26:00Z</cp:lastPrinted>
  <dcterms:created xsi:type="dcterms:W3CDTF">2017-12-12T15:20:00Z</dcterms:created>
  <dcterms:modified xsi:type="dcterms:W3CDTF">2017-12-12T15:20:00Z</dcterms:modified>
</cp:coreProperties>
</file>