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94" w:rsidRDefault="008A3494">
      <w:pPr>
        <w:pStyle w:val="Textoindependiente"/>
        <w:rPr>
          <w:rFonts w:ascii="Times New Roman"/>
          <w:sz w:val="20"/>
        </w:rPr>
      </w:pPr>
    </w:p>
    <w:p w:rsidR="008A3494" w:rsidRDefault="008A3494">
      <w:pPr>
        <w:pStyle w:val="Textoindependiente"/>
        <w:spacing w:before="2"/>
        <w:rPr>
          <w:rFonts w:ascii="Times New Roman"/>
          <w:sz w:val="23"/>
        </w:rPr>
      </w:pPr>
    </w:p>
    <w:p w:rsidR="008A3494" w:rsidRDefault="00430140">
      <w:pPr>
        <w:pStyle w:val="Ttulo1"/>
        <w:spacing w:before="1"/>
        <w:ind w:left="994" w:right="1078" w:hanging="428"/>
        <w:rPr>
          <w:u w:val="none"/>
        </w:rPr>
      </w:pPr>
      <w:r>
        <w:rPr>
          <w:u w:val="none"/>
        </w:rPr>
        <w:t>INFORME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ASISTENCIA</w:t>
      </w:r>
      <w:r>
        <w:rPr>
          <w:spacing w:val="-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CANALES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1"/>
          <w:u w:val="none"/>
        </w:rPr>
        <w:t xml:space="preserve"> </w:t>
      </w:r>
      <w:r>
        <w:rPr>
          <w:u w:val="none"/>
        </w:rPr>
        <w:t>CAJA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63"/>
          <w:u w:val="none"/>
        </w:rPr>
        <w:t xml:space="preserve"> </w:t>
      </w:r>
      <w:r>
        <w:rPr>
          <w:u w:val="none"/>
        </w:rPr>
        <w:t>VIVIENDA</w:t>
      </w:r>
      <w:r>
        <w:rPr>
          <w:spacing w:val="-2"/>
          <w:u w:val="none"/>
        </w:rPr>
        <w:t xml:space="preserve"> </w:t>
      </w:r>
      <w:r>
        <w:rPr>
          <w:u w:val="none"/>
        </w:rPr>
        <w:t>POPULAR –</w:t>
      </w:r>
      <w:r>
        <w:rPr>
          <w:spacing w:val="-1"/>
          <w:u w:val="none"/>
        </w:rPr>
        <w:t xml:space="preserve"> </w:t>
      </w:r>
      <w:r>
        <w:rPr>
          <w:u w:val="none"/>
        </w:rPr>
        <w:t>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1"/>
          <w:u w:val="none"/>
        </w:rPr>
        <w:t xml:space="preserve"> </w:t>
      </w:r>
      <w:r>
        <w:rPr>
          <w:u w:val="none"/>
        </w:rPr>
        <w:t>–</w:t>
      </w:r>
    </w:p>
    <w:p w:rsidR="008A3494" w:rsidRDefault="00430140">
      <w:pPr>
        <w:ind w:left="1421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JULIO DEL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8A3494" w:rsidRDefault="008A3494">
      <w:pPr>
        <w:pStyle w:val="Textoindependiente"/>
        <w:spacing w:before="1"/>
        <w:rPr>
          <w:rFonts w:ascii="Arial"/>
          <w:b/>
          <w:sz w:val="32"/>
        </w:rPr>
      </w:pPr>
    </w:p>
    <w:p w:rsidR="008A3494" w:rsidRDefault="00430140">
      <w:pPr>
        <w:pStyle w:val="Textoindependiente"/>
        <w:ind w:left="3368" w:right="3276"/>
        <w:jc w:val="center"/>
      </w:pPr>
      <w:r>
        <w:t>Fecha:</w:t>
      </w:r>
      <w:r>
        <w:rPr>
          <w:spacing w:val="-3"/>
        </w:rPr>
        <w:t xml:space="preserve"> </w:t>
      </w:r>
      <w:r>
        <w:t>8 de</w:t>
      </w:r>
      <w:r>
        <w:rPr>
          <w:spacing w:val="-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</w:t>
      </w:r>
    </w:p>
    <w:p w:rsidR="008A3494" w:rsidRDefault="008A3494">
      <w:pPr>
        <w:pStyle w:val="Textoindependiente"/>
        <w:spacing w:before="10"/>
        <w:rPr>
          <w:sz w:val="20"/>
        </w:rPr>
      </w:pPr>
    </w:p>
    <w:p w:rsidR="008A3494" w:rsidRDefault="00430140">
      <w:pPr>
        <w:pStyle w:val="Textoindependiente"/>
        <w:ind w:left="202" w:right="150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3"/>
        </w:rPr>
        <w:t xml:space="preserve"> </w:t>
      </w:r>
      <w:r>
        <w:rPr>
          <w:spacing w:val="-2"/>
        </w:rPr>
        <w:t>misional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64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5"/>
        </w:rPr>
        <w:t>atención</w:t>
      </w:r>
      <w:r>
        <w:rPr>
          <w:spacing w:val="-12"/>
        </w:rPr>
        <w:t xml:space="preserve"> 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5"/>
        </w:rPr>
        <w:t>los</w:t>
      </w:r>
      <w:r>
        <w:rPr>
          <w:spacing w:val="-10"/>
        </w:rPr>
        <w:t xml:space="preserve"> </w:t>
      </w:r>
      <w:r>
        <w:rPr>
          <w:spacing w:val="-5"/>
        </w:rPr>
        <w:t>ciudadanos</w:t>
      </w:r>
      <w:r>
        <w:rPr>
          <w:spacing w:val="-10"/>
        </w:rPr>
        <w:t xml:space="preserve"> </w:t>
      </w:r>
      <w:r>
        <w:rPr>
          <w:spacing w:val="-5"/>
        </w:rPr>
        <w:t>(as)</w:t>
      </w:r>
      <w:r>
        <w:rPr>
          <w:spacing w:val="-11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solicitaron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Entidad</w:t>
      </w:r>
      <w:r>
        <w:rPr>
          <w:spacing w:val="-12"/>
        </w:rPr>
        <w:t xml:space="preserve"> </w:t>
      </w:r>
      <w:r>
        <w:rPr>
          <w:spacing w:val="-4"/>
        </w:rPr>
        <w:t>información</w:t>
      </w:r>
      <w:r>
        <w:rPr>
          <w:spacing w:val="-12"/>
        </w:rPr>
        <w:t xml:space="preserve"> </w:t>
      </w:r>
      <w:r>
        <w:rPr>
          <w:spacing w:val="-4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sus</w:t>
      </w:r>
      <w:r>
        <w:rPr>
          <w:spacing w:val="-12"/>
        </w:rPr>
        <w:t xml:space="preserve"> </w:t>
      </w:r>
      <w:r>
        <w:rPr>
          <w:spacing w:val="-4"/>
        </w:rPr>
        <w:t>servicios</w:t>
      </w:r>
      <w:r>
        <w:rPr>
          <w:spacing w:val="-13"/>
        </w:rPr>
        <w:t xml:space="preserve"> </w:t>
      </w:r>
      <w:r>
        <w:rPr>
          <w:spacing w:val="-4"/>
        </w:rPr>
        <w:t>o</w:t>
      </w:r>
      <w:r>
        <w:rPr>
          <w:spacing w:val="-64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3"/>
        </w:rPr>
        <w:t xml:space="preserve"> </w:t>
      </w:r>
      <w:r>
        <w:rPr>
          <w:spacing w:val="-6"/>
        </w:rPr>
        <w:t>julio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8A3494" w:rsidRDefault="008A3494">
      <w:pPr>
        <w:pStyle w:val="Textoindependiente"/>
        <w:spacing w:before="1"/>
      </w:pPr>
    </w:p>
    <w:p w:rsidR="008A3494" w:rsidRDefault="00430140">
      <w:pPr>
        <w:pStyle w:val="Textoindependiente"/>
        <w:ind w:left="202" w:right="149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información</w:t>
      </w:r>
      <w:r>
        <w:rPr>
          <w:spacing w:val="-15"/>
        </w:rPr>
        <w:t xml:space="preserve"> </w:t>
      </w:r>
      <w:r>
        <w:t>aquí</w:t>
      </w:r>
      <w:r>
        <w:rPr>
          <w:spacing w:val="-15"/>
        </w:rPr>
        <w:t xml:space="preserve"> </w:t>
      </w:r>
      <w:r>
        <w:t>plasmada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canal</w:t>
      </w:r>
      <w:r>
        <w:rPr>
          <w:spacing w:val="-16"/>
        </w:rPr>
        <w:t xml:space="preserve"> </w:t>
      </w:r>
      <w:r>
        <w:t>presencial</w:t>
      </w:r>
      <w:r>
        <w:rPr>
          <w:spacing w:val="-15"/>
        </w:rPr>
        <w:t xml:space="preserve"> </w:t>
      </w:r>
      <w:r>
        <w:t>fue</w:t>
      </w:r>
      <w:r>
        <w:rPr>
          <w:spacing w:val="-16"/>
        </w:rPr>
        <w:t xml:space="preserve"> </w:t>
      </w:r>
      <w:r>
        <w:t>obtenida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31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julio</w:t>
      </w:r>
      <w:r>
        <w:rPr>
          <w:spacing w:val="-14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rPr>
          <w:spacing w:val="-7"/>
        </w:rPr>
        <w:t>2023,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4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Información</w:t>
      </w:r>
      <w:r>
        <w:rPr>
          <w:spacing w:val="-10"/>
        </w:rPr>
        <w:t xml:space="preserve"> </w:t>
      </w:r>
      <w:r>
        <w:rPr>
          <w:spacing w:val="-6"/>
        </w:rPr>
        <w:t>Misional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3"/>
        </w:rPr>
        <w:t xml:space="preserve"> </w:t>
      </w:r>
      <w:r>
        <w:rPr>
          <w:spacing w:val="-6"/>
        </w:rPr>
        <w:t>Administrativo</w:t>
      </w:r>
      <w:r>
        <w:rPr>
          <w:spacing w:val="-10"/>
        </w:rPr>
        <w:t xml:space="preserve"> </w:t>
      </w:r>
      <w:r>
        <w:rPr>
          <w:spacing w:val="-6"/>
        </w:rPr>
        <w:t>-</w:t>
      </w:r>
      <w:r>
        <w:rPr>
          <w:spacing w:val="-15"/>
        </w:rPr>
        <w:t xml:space="preserve"> </w:t>
      </w:r>
      <w:r>
        <w:rPr>
          <w:spacing w:val="-6"/>
        </w:rPr>
        <w:t>SIMA,</w:t>
      </w:r>
      <w:r>
        <w:rPr>
          <w:spacing w:val="-13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1"/>
        </w:rPr>
        <w:t xml:space="preserve"> </w:t>
      </w:r>
      <w:r>
        <w:rPr>
          <w:spacing w:val="-6"/>
        </w:rPr>
        <w:t>permite</w:t>
      </w:r>
      <w:r>
        <w:rPr>
          <w:spacing w:val="-11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7"/>
        </w:rPr>
        <w:t>caracterizar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6"/>
        </w:rPr>
        <w:t>cada</w:t>
      </w:r>
      <w:r>
        <w:rPr>
          <w:spacing w:val="-11"/>
        </w:rPr>
        <w:t xml:space="preserve"> </w:t>
      </w:r>
      <w:r>
        <w:rPr>
          <w:spacing w:val="-6"/>
        </w:rPr>
        <w:t>uno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los</w:t>
      </w:r>
      <w:r>
        <w:rPr>
          <w:spacing w:val="-13"/>
        </w:rPr>
        <w:t xml:space="preserve"> </w:t>
      </w:r>
      <w:r>
        <w:rPr>
          <w:spacing w:val="-8"/>
        </w:rPr>
        <w:t>ciudadanos(as)</w:t>
      </w:r>
      <w:r>
        <w:rPr>
          <w:spacing w:val="-13"/>
        </w:rPr>
        <w:t xml:space="preserve"> </w:t>
      </w:r>
      <w:r>
        <w:rPr>
          <w:spacing w:val="-5"/>
        </w:rPr>
        <w:t>que</w:t>
      </w:r>
      <w:r>
        <w:rPr>
          <w:spacing w:val="-12"/>
        </w:rPr>
        <w:t xml:space="preserve"> </w:t>
      </w:r>
      <w:r>
        <w:rPr>
          <w:spacing w:val="-7"/>
        </w:rPr>
        <w:t>asisten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Caja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7"/>
        </w:rPr>
        <w:t>Vivienda</w:t>
      </w:r>
      <w:r>
        <w:rPr>
          <w:spacing w:val="-11"/>
        </w:rPr>
        <w:t xml:space="preserve"> </w:t>
      </w:r>
      <w:r>
        <w:rPr>
          <w:spacing w:val="-7"/>
        </w:rPr>
        <w:t>Popular.</w:t>
      </w:r>
    </w:p>
    <w:p w:rsidR="008A3494" w:rsidRDefault="008A3494">
      <w:pPr>
        <w:pStyle w:val="Textoindependiente"/>
      </w:pPr>
    </w:p>
    <w:p w:rsidR="008A3494" w:rsidRDefault="00430140">
      <w:pPr>
        <w:pStyle w:val="Textoindependiente"/>
        <w:ind w:left="202" w:right="154"/>
        <w:jc w:val="both"/>
      </w:pPr>
      <w:r>
        <w:rPr>
          <w:spacing w:val="-7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herramienta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6"/>
        </w:rPr>
        <w:t>registran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datos</w:t>
      </w:r>
      <w:r>
        <w:rPr>
          <w:spacing w:val="-17"/>
        </w:rPr>
        <w:t xml:space="preserve"> </w:t>
      </w:r>
      <w:r>
        <w:rPr>
          <w:spacing w:val="-6"/>
        </w:rPr>
        <w:t>personales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visitantes</w:t>
      </w:r>
      <w:r>
        <w:rPr>
          <w:spacing w:val="-17"/>
        </w:rPr>
        <w:t xml:space="preserve"> </w:t>
      </w:r>
      <w:r>
        <w:rPr>
          <w:spacing w:val="-6"/>
        </w:rPr>
        <w:t>como</w:t>
      </w:r>
      <w:r>
        <w:rPr>
          <w:spacing w:val="-16"/>
        </w:rPr>
        <w:t xml:space="preserve"> </w:t>
      </w:r>
      <w:r>
        <w:rPr>
          <w:spacing w:val="-6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(los)</w:t>
      </w:r>
      <w:r>
        <w:rPr>
          <w:spacing w:val="-17"/>
        </w:rPr>
        <w:t xml:space="preserve"> </w:t>
      </w:r>
      <w:r>
        <w:rPr>
          <w:spacing w:val="-6"/>
        </w:rPr>
        <w:t>nombre(s)</w:t>
      </w:r>
      <w:r>
        <w:rPr>
          <w:spacing w:val="-17"/>
        </w:rPr>
        <w:t xml:space="preserve"> </w:t>
      </w:r>
      <w:r>
        <w:rPr>
          <w:spacing w:val="-6"/>
        </w:rPr>
        <w:t>y</w:t>
      </w:r>
      <w:r>
        <w:rPr>
          <w:spacing w:val="-64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entidad</w:t>
      </w:r>
      <w:r>
        <w:rPr>
          <w:spacing w:val="-12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cada</w:t>
      </w:r>
      <w:r>
        <w:rPr>
          <w:spacing w:val="-13"/>
        </w:rPr>
        <w:t xml:space="preserve"> </w:t>
      </w:r>
      <w:r>
        <w:rPr>
          <w:spacing w:val="-2"/>
        </w:rPr>
        <w:t>ciudadano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ciudadana,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así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4"/>
        </w:rPr>
        <w:t xml:space="preserve"> </w:t>
      </w:r>
      <w:r>
        <w:rPr>
          <w:spacing w:val="-3"/>
        </w:rPr>
        <w:t>servicio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atención.</w:t>
      </w:r>
      <w:r>
        <w:rPr>
          <w:spacing w:val="-12"/>
        </w:rPr>
        <w:t xml:space="preserve"> </w:t>
      </w:r>
      <w:r>
        <w:rPr>
          <w:spacing w:val="-3"/>
        </w:rPr>
        <w:t>Así</w:t>
      </w:r>
      <w:r>
        <w:rPr>
          <w:spacing w:val="-12"/>
        </w:rPr>
        <w:t xml:space="preserve"> </w:t>
      </w:r>
      <w:r>
        <w:rPr>
          <w:spacing w:val="-3"/>
        </w:rPr>
        <w:t>mismo,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3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pueden</w:t>
      </w:r>
      <w:r>
        <w:rPr>
          <w:spacing w:val="-12"/>
        </w:rPr>
        <w:t xml:space="preserve"> </w:t>
      </w:r>
      <w:r>
        <w:rPr>
          <w:spacing w:val="-3"/>
        </w:rPr>
        <w:t>actualizar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datos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buscar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8A3494" w:rsidRDefault="008A3494">
      <w:pPr>
        <w:pStyle w:val="Textoindependiente"/>
      </w:pPr>
    </w:p>
    <w:p w:rsidR="008A3494" w:rsidRDefault="00430140">
      <w:pPr>
        <w:pStyle w:val="Textoindependiente"/>
        <w:spacing w:before="1"/>
        <w:ind w:left="202" w:right="157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</w:t>
      </w:r>
      <w:r>
        <w:t xml:space="preserve"> son atendidas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8A3494" w:rsidRDefault="008A3494">
      <w:pPr>
        <w:pStyle w:val="Textoindependiente"/>
      </w:pPr>
    </w:p>
    <w:p w:rsidR="008A3494" w:rsidRDefault="00430140">
      <w:pPr>
        <w:pStyle w:val="Textoindependiente"/>
        <w:ind w:left="202" w:right="165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desplazamiento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10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atención</w:t>
      </w:r>
      <w:r>
        <w:rPr>
          <w:spacing w:val="-64"/>
        </w:rPr>
        <w:t xml:space="preserve"> </w:t>
      </w:r>
      <w:r>
        <w:t>presencial, se promovió e implementó mecanismos alternativos, que facilitan el acceso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ágil,</w:t>
      </w:r>
      <w:r>
        <w:rPr>
          <w:spacing w:val="-5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tecnológicas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página web, las redes sociales, correo electrónico y teléfonos celulares directos por</w:t>
      </w:r>
      <w:r>
        <w:rPr>
          <w:spacing w:val="1"/>
        </w:rPr>
        <w:t xml:space="preserve"> </w:t>
      </w:r>
      <w:r>
        <w:t>dependencias.</w:t>
      </w:r>
    </w:p>
    <w:p w:rsidR="008A3494" w:rsidRDefault="008A3494">
      <w:pPr>
        <w:pStyle w:val="Textoindependiente"/>
      </w:pPr>
    </w:p>
    <w:p w:rsidR="008A3494" w:rsidRDefault="00430140">
      <w:pPr>
        <w:pStyle w:val="Textoindependiente"/>
        <w:spacing w:before="1"/>
        <w:ind w:left="202" w:right="159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 y la línea 318 612 7251 con atención vía WhatsApp desde el 6 de junio del 2023,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</w:t>
      </w:r>
      <w:r>
        <w:rPr>
          <w:spacing w:val="2"/>
        </w:rPr>
        <w:t xml:space="preserve"> </w:t>
      </w:r>
      <w:r>
        <w:t>son los</w:t>
      </w:r>
      <w:r>
        <w:rPr>
          <w:spacing w:val="-3"/>
        </w:rPr>
        <w:t xml:space="preserve"> </w:t>
      </w:r>
      <w:r>
        <w:t>siguientes:</w:t>
      </w:r>
    </w:p>
    <w:p w:rsidR="008A3494" w:rsidRDefault="008A3494">
      <w:pPr>
        <w:jc w:val="both"/>
        <w:sectPr w:rsidR="008A3494">
          <w:headerReference w:type="default" r:id="rId8"/>
          <w:footerReference w:type="default" r:id="rId9"/>
          <w:type w:val="continuous"/>
          <w:pgSz w:w="12240" w:h="15840"/>
          <w:pgMar w:top="1860" w:right="1020" w:bottom="2280" w:left="1500" w:header="709" w:footer="2098" w:gutter="0"/>
          <w:pgNumType w:start="1"/>
          <w:cols w:space="720"/>
        </w:sect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8A3494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9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9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8A3494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12"/>
              <w:ind w:left="724" w:right="694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12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8A3494">
        <w:trPr>
          <w:trHeight w:val="314"/>
        </w:trPr>
        <w:tc>
          <w:tcPr>
            <w:tcW w:w="4393" w:type="dxa"/>
          </w:tcPr>
          <w:p w:rsidR="008A3494" w:rsidRDefault="00430140">
            <w:pPr>
              <w:pStyle w:val="TableParagraph"/>
              <w:spacing w:before="10"/>
              <w:ind w:left="724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8A3494" w:rsidRDefault="00430140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8A3494">
        <w:trPr>
          <w:trHeight w:val="311"/>
        </w:trPr>
        <w:tc>
          <w:tcPr>
            <w:tcW w:w="4393" w:type="dxa"/>
            <w:shd w:val="clear" w:color="auto" w:fill="DAEBF3"/>
          </w:tcPr>
          <w:p w:rsidR="008A3494" w:rsidRDefault="00430140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8A3494" w:rsidRDefault="00430140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8A3494">
        <w:trPr>
          <w:trHeight w:val="839"/>
        </w:trPr>
        <w:tc>
          <w:tcPr>
            <w:tcW w:w="4393" w:type="dxa"/>
          </w:tcPr>
          <w:p w:rsidR="008A3494" w:rsidRDefault="00430140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8A3494" w:rsidRDefault="00430140">
            <w:pPr>
              <w:pStyle w:val="TableParagraph"/>
              <w:spacing w:before="10"/>
              <w:ind w:left="1010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  <w:p w:rsidR="008A3494" w:rsidRDefault="00430140">
            <w:pPr>
              <w:pStyle w:val="TableParagraph"/>
              <w:spacing w:line="270" w:lineRule="atLeast"/>
              <w:ind w:left="998" w:right="974" w:firstLine="67"/>
              <w:rPr>
                <w:sz w:val="24"/>
              </w:rPr>
            </w:pPr>
            <w:r>
              <w:rPr>
                <w:sz w:val="24"/>
              </w:rPr>
              <w:t>con atención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</w:tr>
    </w:tbl>
    <w:p w:rsidR="008A3494" w:rsidRDefault="008A3494">
      <w:pPr>
        <w:pStyle w:val="Textoindependiente"/>
        <w:rPr>
          <w:sz w:val="16"/>
        </w:rPr>
      </w:pPr>
    </w:p>
    <w:p w:rsidR="008A3494" w:rsidRDefault="00430140">
      <w:pPr>
        <w:pStyle w:val="Textoindependiente"/>
        <w:spacing w:before="92"/>
        <w:ind w:left="202" w:right="11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</w:t>
      </w:r>
      <w:r>
        <w:t>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8A3494" w:rsidRDefault="008A3494">
      <w:pPr>
        <w:pStyle w:val="Textoindependiente"/>
        <w:spacing w:before="1"/>
        <w:rPr>
          <w:sz w:val="16"/>
        </w:rPr>
      </w:pPr>
    </w:p>
    <w:p w:rsidR="008A3494" w:rsidRDefault="00430140">
      <w:pPr>
        <w:pStyle w:val="Textoindependiente"/>
        <w:spacing w:before="92"/>
        <w:ind w:left="20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</w:t>
      </w:r>
      <w:r>
        <w:t>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8A3494" w:rsidRDefault="008A3494">
      <w:pPr>
        <w:pStyle w:val="Textoindependiente"/>
      </w:pPr>
    </w:p>
    <w:p w:rsidR="008A3494" w:rsidRDefault="00430140">
      <w:pPr>
        <w:pStyle w:val="Ttulo1"/>
        <w:numPr>
          <w:ilvl w:val="0"/>
          <w:numId w:val="4"/>
        </w:numPr>
        <w:tabs>
          <w:tab w:val="left" w:pos="92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3"/>
          <w:u w:val="thick"/>
        </w:rPr>
        <w:t xml:space="preserve"> </w:t>
      </w:r>
      <w:r>
        <w:rPr>
          <w:u w:val="thick"/>
        </w:rPr>
        <w:t>PRESENCIAL</w:t>
      </w:r>
    </w:p>
    <w:p w:rsidR="008A3494" w:rsidRDefault="008A3494">
      <w:pPr>
        <w:pStyle w:val="Textoindependiente"/>
        <w:spacing w:before="10"/>
        <w:rPr>
          <w:rFonts w:ascii="Arial"/>
          <w:b/>
          <w:sz w:val="20"/>
        </w:rPr>
      </w:pPr>
    </w:p>
    <w:p w:rsidR="008A3494" w:rsidRDefault="00430140">
      <w:pPr>
        <w:pStyle w:val="Textoindependiente"/>
        <w:ind w:left="446" w:right="638"/>
        <w:jc w:val="both"/>
      </w:pPr>
      <w:r>
        <w:pict>
          <v:group id="_x0000_s1042" style="position:absolute;left:0;text-align:left;margin-left:118.8pt;margin-top:54.8pt;width:402pt;height:218.6pt;z-index:-16224768;mso-position-horizontal-relative:page" coordorigin="2376,1096" coordsize="8040,43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6206;top:2571;width:3758;height:2402">
              <v:imagedata r:id="rId14" o:title=""/>
            </v:shape>
            <v:rect id="_x0000_s1045" style="position:absolute;left:2383;top:1103;width:8025;height:4357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412;top:1310;width:5985;height:965" filled="f" stroked="f">
              <v:textbox inset="0,0,0,0">
                <w:txbxContent>
                  <w:p w:rsidR="008A3494" w:rsidRDefault="00430140">
                    <w:pPr>
                      <w:spacing w:line="286" w:lineRule="exact"/>
                      <w:ind w:left="103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ATENDIDOS</w:t>
                    </w:r>
                    <w:r>
                      <w:rPr>
                        <w:rFonts w:ascii="Calibri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</w:p>
                  <w:p w:rsidR="008A3494" w:rsidRDefault="00430140">
                    <w:pPr>
                      <w:ind w:left="2700" w:hanging="2701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JULIO</w:t>
                    </w:r>
                    <w:r>
                      <w:rPr>
                        <w:rFonts w:ascii="Calibri"/>
                        <w:b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43" type="#_x0000_t202" style="position:absolute;left:6178;top:5110;width:3820;height:180" filled="f" stroked="f">
              <v:textbox inset="0,0,0,0">
                <w:txbxContent>
                  <w:p w:rsidR="008A3494" w:rsidRDefault="00430140">
                    <w:pPr>
                      <w:tabs>
                        <w:tab w:val="left" w:pos="310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200  </w:t>
                    </w:r>
                    <w:r>
                      <w:rPr>
                        <w:rFonts w:ascii="Calibri"/>
                        <w:color w:val="585858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300  </w:t>
                    </w:r>
                    <w:r>
                      <w:rPr>
                        <w:rFonts w:ascii="Calibri"/>
                        <w:color w:val="585858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400  </w:t>
                    </w:r>
                    <w:r>
                      <w:rPr>
                        <w:rFonts w:ascii="Calibri"/>
                        <w:color w:val="58585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500  </w:t>
                    </w:r>
                    <w:r>
                      <w:rPr>
                        <w:rFonts w:ascii="Calibri"/>
                        <w:color w:val="585858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600  </w:t>
                    </w:r>
                    <w:r>
                      <w:rPr>
                        <w:rFonts w:ascii="Calibri"/>
                        <w:color w:val="58585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700  </w:t>
                    </w:r>
                    <w:r>
                      <w:rPr>
                        <w:rFonts w:ascii="Calibri"/>
                        <w:color w:val="58585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800  </w:t>
                    </w:r>
                    <w:r>
                      <w:rPr>
                        <w:rFonts w:ascii="Calibri"/>
                        <w:color w:val="58585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900</w:t>
                    </w:r>
                  </w:p>
                </w:txbxContent>
              </v:textbox>
            </v:shape>
            <w10:wrap anchorx="page"/>
          </v:group>
        </w:pict>
      </w:r>
      <w:r>
        <w:t>En relación con julio del 2023, se prestó la orientación y el direccionamiento por</w:t>
      </w:r>
      <w:r>
        <w:rPr>
          <w:spacing w:val="1"/>
        </w:rPr>
        <w:t xml:space="preserve"> </w:t>
      </w:r>
      <w:r>
        <w:t>medio del canal presencial a 2.239 ciudadanos(as), con un promedio diario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117,84</w:t>
      </w:r>
      <w:r>
        <w:rPr>
          <w:spacing w:val="2"/>
        </w:rPr>
        <w:t xml:space="preserve"> </w:t>
      </w:r>
      <w:r>
        <w:t>ciudadanos(as).</w:t>
      </w: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3681"/>
        <w:gridCol w:w="1403"/>
        <w:gridCol w:w="1657"/>
        <w:gridCol w:w="814"/>
      </w:tblGrid>
      <w:tr w:rsidR="008A3494">
        <w:trPr>
          <w:trHeight w:val="265"/>
        </w:trPr>
        <w:tc>
          <w:tcPr>
            <w:tcW w:w="3681" w:type="dxa"/>
          </w:tcPr>
          <w:p w:rsidR="008A3494" w:rsidRDefault="00430140">
            <w:pPr>
              <w:pStyle w:val="TableParagraph"/>
              <w:spacing w:line="208" w:lineRule="exact"/>
              <w:ind w:right="16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1403" w:type="dxa"/>
          </w:tcPr>
          <w:p w:rsidR="008A3494" w:rsidRDefault="008A3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8A3494" w:rsidRDefault="008A3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8A3494" w:rsidRDefault="00430140">
            <w:pPr>
              <w:pStyle w:val="TableParagraph"/>
              <w:spacing w:line="183" w:lineRule="exact"/>
              <w:ind w:left="49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844</w:t>
            </w:r>
          </w:p>
        </w:tc>
      </w:tr>
      <w:tr w:rsidR="008A3494">
        <w:trPr>
          <w:trHeight w:val="326"/>
        </w:trPr>
        <w:tc>
          <w:tcPr>
            <w:tcW w:w="3681" w:type="dxa"/>
          </w:tcPr>
          <w:p w:rsidR="008A3494" w:rsidRDefault="00430140">
            <w:pPr>
              <w:pStyle w:val="TableParagraph"/>
              <w:spacing w:before="50"/>
              <w:ind w:right="16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1403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8A3494" w:rsidRDefault="00430140">
            <w:pPr>
              <w:pStyle w:val="TableParagraph"/>
              <w:spacing w:before="24"/>
              <w:ind w:left="36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812</w:t>
            </w:r>
          </w:p>
        </w:tc>
      </w:tr>
      <w:tr w:rsidR="008A3494">
        <w:trPr>
          <w:trHeight w:val="326"/>
        </w:trPr>
        <w:tc>
          <w:tcPr>
            <w:tcW w:w="3681" w:type="dxa"/>
          </w:tcPr>
          <w:p w:rsidR="008A3494" w:rsidRDefault="00430140">
            <w:pPr>
              <w:pStyle w:val="TableParagraph"/>
              <w:spacing w:before="49"/>
              <w:ind w:right="16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TITULACIÓN</w:t>
            </w:r>
          </w:p>
        </w:tc>
        <w:tc>
          <w:tcPr>
            <w:tcW w:w="1403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8A3494" w:rsidRDefault="00430140">
            <w:pPr>
              <w:pStyle w:val="TableParagraph"/>
              <w:spacing w:before="24"/>
              <w:ind w:left="102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564</w:t>
            </w:r>
          </w:p>
        </w:tc>
        <w:tc>
          <w:tcPr>
            <w:tcW w:w="814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</w:tr>
      <w:tr w:rsidR="008A3494">
        <w:trPr>
          <w:trHeight w:val="326"/>
        </w:trPr>
        <w:tc>
          <w:tcPr>
            <w:tcW w:w="3681" w:type="dxa"/>
          </w:tcPr>
          <w:p w:rsidR="008A3494" w:rsidRDefault="00430140">
            <w:pPr>
              <w:pStyle w:val="TableParagraph"/>
              <w:spacing w:before="49"/>
              <w:ind w:right="16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1403" w:type="dxa"/>
          </w:tcPr>
          <w:p w:rsidR="008A3494" w:rsidRDefault="00430140">
            <w:pPr>
              <w:pStyle w:val="TableParagraph"/>
              <w:spacing w:before="24"/>
              <w:ind w:left="19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10</w:t>
            </w:r>
          </w:p>
        </w:tc>
        <w:tc>
          <w:tcPr>
            <w:tcW w:w="1657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</w:tr>
      <w:tr w:rsidR="008A3494">
        <w:trPr>
          <w:trHeight w:val="326"/>
        </w:trPr>
        <w:tc>
          <w:tcPr>
            <w:tcW w:w="3681" w:type="dxa"/>
          </w:tcPr>
          <w:p w:rsidR="008A3494" w:rsidRDefault="00430140">
            <w:pPr>
              <w:pStyle w:val="TableParagraph"/>
              <w:spacing w:before="50"/>
              <w:ind w:right="16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BARRIOS</w:t>
            </w:r>
          </w:p>
        </w:tc>
        <w:tc>
          <w:tcPr>
            <w:tcW w:w="1403" w:type="dxa"/>
          </w:tcPr>
          <w:p w:rsidR="008A3494" w:rsidRDefault="00430140">
            <w:pPr>
              <w:pStyle w:val="TableParagraph"/>
              <w:spacing w:before="24"/>
              <w:ind w:left="17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  <w:tc>
          <w:tcPr>
            <w:tcW w:w="1657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</w:tr>
      <w:tr w:rsidR="008A3494">
        <w:trPr>
          <w:trHeight w:val="326"/>
        </w:trPr>
        <w:tc>
          <w:tcPr>
            <w:tcW w:w="3681" w:type="dxa"/>
          </w:tcPr>
          <w:p w:rsidR="008A3494" w:rsidRDefault="00430140">
            <w:pPr>
              <w:pStyle w:val="TableParagraph"/>
              <w:spacing w:before="49"/>
              <w:ind w:right="20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JURÍDICA</w:t>
            </w:r>
          </w:p>
        </w:tc>
        <w:tc>
          <w:tcPr>
            <w:tcW w:w="1403" w:type="dxa"/>
          </w:tcPr>
          <w:p w:rsidR="008A3494" w:rsidRDefault="00430140">
            <w:pPr>
              <w:pStyle w:val="TableParagraph"/>
              <w:spacing w:before="24"/>
              <w:ind w:left="17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1657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8A3494" w:rsidRDefault="008A3494">
            <w:pPr>
              <w:pStyle w:val="TableParagraph"/>
              <w:rPr>
                <w:rFonts w:ascii="Times New Roman"/>
              </w:rPr>
            </w:pPr>
          </w:p>
        </w:tc>
      </w:tr>
      <w:tr w:rsidR="008A3494">
        <w:trPr>
          <w:trHeight w:val="265"/>
        </w:trPr>
        <w:tc>
          <w:tcPr>
            <w:tcW w:w="3681" w:type="dxa"/>
          </w:tcPr>
          <w:p w:rsidR="008A3494" w:rsidRDefault="00430140">
            <w:pPr>
              <w:pStyle w:val="TableParagraph"/>
              <w:spacing w:before="49" w:line="196" w:lineRule="exact"/>
              <w:ind w:right="16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GENERAL</w:t>
            </w:r>
          </w:p>
        </w:tc>
        <w:tc>
          <w:tcPr>
            <w:tcW w:w="1403" w:type="dxa"/>
          </w:tcPr>
          <w:p w:rsidR="008A3494" w:rsidRDefault="00430140">
            <w:pPr>
              <w:pStyle w:val="TableParagraph"/>
              <w:spacing w:before="24"/>
              <w:ind w:left="16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657" w:type="dxa"/>
          </w:tcPr>
          <w:p w:rsidR="008A3494" w:rsidRDefault="008A3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8A3494" w:rsidRDefault="008A3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3494" w:rsidRDefault="008A3494">
      <w:pPr>
        <w:rPr>
          <w:rFonts w:ascii="Times New Roman"/>
          <w:sz w:val="18"/>
        </w:rPr>
        <w:sectPr w:rsidR="008A3494">
          <w:pgSz w:w="12240" w:h="15840"/>
          <w:pgMar w:top="1860" w:right="1020" w:bottom="2360" w:left="1500" w:header="709" w:footer="2098" w:gutter="0"/>
          <w:cols w:space="720"/>
        </w:sectPr>
      </w:pPr>
    </w:p>
    <w:p w:rsidR="008A3494" w:rsidRDefault="008A3494">
      <w:pPr>
        <w:pStyle w:val="Textoindependiente"/>
        <w:spacing w:before="3"/>
        <w:rPr>
          <w:sz w:val="27"/>
        </w:rPr>
      </w:pPr>
    </w:p>
    <w:p w:rsidR="008A3494" w:rsidRDefault="00430140">
      <w:pPr>
        <w:pStyle w:val="Textoindependiente"/>
        <w:spacing w:before="92"/>
        <w:ind w:left="202" w:right="105"/>
        <w:jc w:val="both"/>
      </w:pPr>
      <w:r>
        <w:t>La asistencia durante julio del 2023 en la Caja de la Vivienda Popular se distribuyó así:</w:t>
      </w:r>
      <w:r>
        <w:rPr>
          <w:spacing w:val="1"/>
        </w:rPr>
        <w:t xml:space="preserve"> </w:t>
      </w:r>
      <w:r>
        <w:t>37,70%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Reasentamientos,</w:t>
      </w:r>
      <w:r>
        <w:rPr>
          <w:spacing w:val="1"/>
        </w:rPr>
        <w:t xml:space="preserve"> </w:t>
      </w:r>
      <w:r>
        <w:t>36,27%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 de Vivienda, un 25,19% para la Dirección de Urbanizaciones y Titulación;</w:t>
      </w:r>
      <w:r>
        <w:rPr>
          <w:spacing w:val="1"/>
        </w:rPr>
        <w:t xml:space="preserve"> </w:t>
      </w:r>
      <w:r>
        <w:t>0,45% para la Subdirección Financiera, para la Dirección de Mejoramiento de Barrios un</w:t>
      </w:r>
      <w:r>
        <w:rPr>
          <w:spacing w:val="-64"/>
        </w:rPr>
        <w:t xml:space="preserve"> </w:t>
      </w:r>
      <w:r>
        <w:t>0,22%, para la Dirección Jurídica un 0,13% y finalmente un 0,04% para la Dirección</w:t>
      </w:r>
      <w:r>
        <w:rPr>
          <w:spacing w:val="1"/>
        </w:rPr>
        <w:t xml:space="preserve"> </w:t>
      </w:r>
      <w:r>
        <w:t>General.</w:t>
      </w:r>
    </w:p>
    <w:p w:rsidR="008A3494" w:rsidRDefault="008A3494">
      <w:pPr>
        <w:pStyle w:val="Textoindependiente"/>
      </w:pPr>
    </w:p>
    <w:p w:rsidR="008A3494" w:rsidRDefault="00430140">
      <w:pPr>
        <w:pStyle w:val="Ttulo1"/>
        <w:numPr>
          <w:ilvl w:val="1"/>
          <w:numId w:val="4"/>
        </w:numPr>
        <w:tabs>
          <w:tab w:val="left" w:pos="1764"/>
          <w:tab w:val="left" w:pos="1765"/>
        </w:tabs>
        <w:spacing w:line="276" w:lineRule="auto"/>
        <w:ind w:right="884"/>
        <w:rPr>
          <w:u w:val="none"/>
        </w:rPr>
      </w:pPr>
      <w:r>
        <w:rPr>
          <w:u w:val="none"/>
        </w:rPr>
        <w:t>Detalle de la atención por el canal presencial de las diferentes</w:t>
      </w:r>
      <w:r>
        <w:rPr>
          <w:spacing w:val="-65"/>
          <w:u w:val="none"/>
        </w:rPr>
        <w:t xml:space="preserve"> </w:t>
      </w:r>
      <w:r>
        <w:rPr>
          <w:u w:val="none"/>
        </w:rPr>
        <w:t>dependencia</w:t>
      </w:r>
      <w:r>
        <w:rPr>
          <w:u w:val="none"/>
        </w:rPr>
        <w:t>s</w:t>
      </w:r>
    </w:p>
    <w:p w:rsidR="008A3494" w:rsidRDefault="008A3494">
      <w:pPr>
        <w:pStyle w:val="Textoindependiente"/>
        <w:rPr>
          <w:rFonts w:ascii="Arial"/>
          <w:b/>
          <w:sz w:val="26"/>
        </w:rPr>
      </w:pPr>
    </w:p>
    <w:p w:rsidR="008A3494" w:rsidRDefault="00430140">
      <w:pPr>
        <w:pStyle w:val="Prrafodelista"/>
        <w:numPr>
          <w:ilvl w:val="0"/>
          <w:numId w:val="3"/>
        </w:numPr>
        <w:tabs>
          <w:tab w:val="left" w:pos="874"/>
        </w:tabs>
        <w:spacing w:before="17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8A3494" w:rsidRDefault="008A3494">
      <w:pPr>
        <w:pStyle w:val="Textoindependiente"/>
        <w:spacing w:before="6"/>
        <w:rPr>
          <w:rFonts w:ascii="Arial"/>
          <w:b/>
          <w:sz w:val="21"/>
        </w:rPr>
      </w:pPr>
    </w:p>
    <w:p w:rsidR="008A3494" w:rsidRDefault="00430140">
      <w:pPr>
        <w:pStyle w:val="Textoindependiente"/>
        <w:ind w:left="446" w:right="186"/>
        <w:jc w:val="both"/>
      </w:pPr>
      <w:r>
        <w:t>Con referencia a la Dirección de Reasentamientos 844 (36,27%) ciudadanos(as) se</w:t>
      </w:r>
      <w:r>
        <w:rPr>
          <w:spacing w:val="1"/>
        </w:rPr>
        <w:t xml:space="preserve"> </w:t>
      </w:r>
      <w:r>
        <w:t>acercaron a esta dependencia, durante julio del 2023, de los cuales la gran mayoría,</w:t>
      </w:r>
      <w:r>
        <w:rPr>
          <w:spacing w:val="1"/>
        </w:rPr>
        <w:t xml:space="preserve"> 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rPr>
          <w:spacing w:val="-2"/>
        </w:rPr>
        <w:t>decir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34"/>
        </w:rPr>
        <w:t xml:space="preserve"> </w:t>
      </w:r>
      <w:r>
        <w:rPr>
          <w:spacing w:val="-2"/>
        </w:rPr>
        <w:t>71,21%</w:t>
      </w:r>
      <w:r>
        <w:t xml:space="preserve"> </w:t>
      </w:r>
      <w:r>
        <w:rPr>
          <w:spacing w:val="-2"/>
        </w:rPr>
        <w:t>(601)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2"/>
        </w:rPr>
        <w:t>acercó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averiguar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estad</w:t>
      </w:r>
      <w:r>
        <w:rPr>
          <w:spacing w:val="-1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proceso.</w:t>
      </w:r>
    </w:p>
    <w:p w:rsidR="008A3494" w:rsidRDefault="008A3494">
      <w:pPr>
        <w:pStyle w:val="Textoindependiente"/>
      </w:pPr>
    </w:p>
    <w:tbl>
      <w:tblPr>
        <w:tblStyle w:val="TableNormal"/>
        <w:tblW w:w="0" w:type="auto"/>
        <w:tblInd w:w="64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3505"/>
        <w:gridCol w:w="1834"/>
      </w:tblGrid>
      <w:tr w:rsidR="008A3494">
        <w:trPr>
          <w:trHeight w:val="597"/>
        </w:trPr>
        <w:tc>
          <w:tcPr>
            <w:tcW w:w="8961" w:type="dxa"/>
            <w:gridSpan w:val="3"/>
            <w:tcBorders>
              <w:bottom w:val="nil"/>
            </w:tcBorders>
            <w:shd w:val="clear" w:color="auto" w:fill="2D849B"/>
          </w:tcPr>
          <w:p w:rsidR="008A3494" w:rsidRDefault="00430140">
            <w:pPr>
              <w:pStyle w:val="TableParagraph"/>
              <w:spacing w:before="71" w:line="250" w:lineRule="atLeast"/>
              <w:ind w:left="3382" w:right="3351" w:hanging="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 DE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REASENTAMIENTOS</w:t>
            </w:r>
          </w:p>
        </w:tc>
      </w:tr>
      <w:tr w:rsidR="008A3494">
        <w:trPr>
          <w:trHeight w:val="604"/>
        </w:trPr>
        <w:tc>
          <w:tcPr>
            <w:tcW w:w="362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8A3494" w:rsidRDefault="00430140">
            <w:pPr>
              <w:pStyle w:val="TableParagraph"/>
              <w:spacing w:before="196"/>
              <w:ind w:left="7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50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8A3494" w:rsidRDefault="00430140">
            <w:pPr>
              <w:pStyle w:val="TableParagraph"/>
              <w:spacing w:before="76"/>
              <w:ind w:left="1058" w:right="812" w:hanging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3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8A3494" w:rsidRDefault="00430140">
            <w:pPr>
              <w:pStyle w:val="TableParagraph"/>
              <w:spacing w:before="196"/>
              <w:ind w:left="216" w:right="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A3494">
        <w:trPr>
          <w:trHeight w:val="386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777"/>
            </w:pPr>
            <w:r>
              <w:t>Estado del proceso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right="1529"/>
              <w:jc w:val="right"/>
            </w:pPr>
            <w:r>
              <w:t>601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216" w:right="188"/>
              <w:jc w:val="center"/>
            </w:pPr>
            <w:r>
              <w:t>71,21%</w:t>
            </w:r>
          </w:p>
        </w:tc>
      </w:tr>
      <w:tr w:rsidR="008A3494">
        <w:trPr>
          <w:trHeight w:val="517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line="252" w:lineRule="exact"/>
              <w:ind w:left="1401" w:right="650" w:hanging="905"/>
            </w:pPr>
            <w:r>
              <w:t>Relocalización transitoria</w:t>
            </w:r>
            <w:r>
              <w:rPr>
                <w:spacing w:val="-59"/>
              </w:rPr>
              <w:t xml:space="preserve"> </w:t>
            </w:r>
            <w:r>
              <w:t>(pago)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41"/>
              <w:ind w:right="1529"/>
              <w:jc w:val="right"/>
            </w:pPr>
            <w:r>
              <w:t>143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41"/>
              <w:ind w:left="216" w:right="188"/>
              <w:jc w:val="center"/>
            </w:pPr>
            <w:r>
              <w:t>16,94%</w:t>
            </w:r>
          </w:p>
        </w:tc>
      </w:tr>
      <w:tr w:rsidR="008A3494">
        <w:trPr>
          <w:trHeight w:val="385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734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1330" w:right="1263"/>
              <w:jc w:val="center"/>
            </w:pPr>
            <w:r>
              <w:t>37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216" w:right="186"/>
              <w:jc w:val="center"/>
            </w:pPr>
            <w:r>
              <w:t>4,38%</w:t>
            </w:r>
          </w:p>
        </w:tc>
      </w:tr>
      <w:tr w:rsidR="008A3494">
        <w:trPr>
          <w:trHeight w:val="386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655"/>
            </w:pPr>
            <w:r>
              <w:t>Selección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vivienda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1330" w:right="1263"/>
              <w:jc w:val="center"/>
            </w:pPr>
            <w:r>
              <w:t>15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216" w:right="186"/>
              <w:jc w:val="center"/>
            </w:pPr>
            <w:r>
              <w:t>1,78%</w:t>
            </w:r>
          </w:p>
        </w:tc>
      </w:tr>
      <w:tr w:rsidR="008A3494">
        <w:trPr>
          <w:trHeight w:val="386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686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1330" w:right="1263"/>
              <w:jc w:val="center"/>
            </w:pPr>
            <w:r>
              <w:t>15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216" w:right="186"/>
              <w:jc w:val="center"/>
            </w:pPr>
            <w:r>
              <w:t>1,78%</w:t>
            </w:r>
          </w:p>
        </w:tc>
      </w:tr>
      <w:tr w:rsidR="008A3494">
        <w:trPr>
          <w:trHeight w:val="520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line="252" w:lineRule="exact"/>
              <w:ind w:left="1315" w:right="594" w:hanging="874"/>
            </w:pPr>
            <w:r>
              <w:t>Radicación de contrato de</w:t>
            </w:r>
            <w:r>
              <w:rPr>
                <w:spacing w:val="-60"/>
              </w:rPr>
              <w:t xml:space="preserve"> </w:t>
            </w:r>
            <w:r>
              <w:t>arriendo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41"/>
              <w:ind w:left="65"/>
              <w:jc w:val="center"/>
            </w:pPr>
            <w:r>
              <w:t>9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41"/>
              <w:ind w:left="216" w:right="186"/>
              <w:jc w:val="center"/>
            </w:pPr>
            <w:r>
              <w:t>1,07%</w:t>
            </w:r>
          </w:p>
        </w:tc>
      </w:tr>
      <w:tr w:rsidR="008A3494">
        <w:trPr>
          <w:trHeight w:val="518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line="252" w:lineRule="exact"/>
              <w:ind w:left="1418" w:right="834" w:hanging="740"/>
            </w:pPr>
            <w:r>
              <w:t>Negociación vivienda</w:t>
            </w:r>
            <w:r>
              <w:rPr>
                <w:spacing w:val="-59"/>
              </w:rPr>
              <w:t xml:space="preserve"> </w:t>
            </w:r>
            <w:r>
              <w:t>usada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39"/>
              <w:ind w:left="65"/>
              <w:jc w:val="center"/>
            </w:pPr>
            <w:r>
              <w:t>9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39"/>
              <w:ind w:left="216" w:right="186"/>
              <w:jc w:val="center"/>
            </w:pPr>
            <w:r>
              <w:t>1,07%</w:t>
            </w:r>
          </w:p>
        </w:tc>
      </w:tr>
      <w:tr w:rsidR="008A3494">
        <w:trPr>
          <w:trHeight w:val="383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746"/>
            </w:pPr>
            <w:r>
              <w:t>Entrega 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65"/>
              <w:jc w:val="center"/>
            </w:pPr>
            <w:r>
              <w:t>8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216" w:right="186"/>
              <w:jc w:val="center"/>
            </w:pPr>
            <w:r>
              <w:t>0,95%</w:t>
            </w:r>
          </w:p>
        </w:tc>
      </w:tr>
      <w:tr w:rsidR="008A3494">
        <w:trPr>
          <w:trHeight w:val="383"/>
        </w:trPr>
        <w:tc>
          <w:tcPr>
            <w:tcW w:w="3622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2"/>
              <w:ind w:left="618"/>
            </w:pPr>
            <w:r>
              <w:t>Notificación</w:t>
            </w:r>
            <w:r>
              <w:rPr>
                <w:spacing w:val="-2"/>
              </w:rPr>
              <w:t xml:space="preserve"> </w:t>
            </w:r>
            <w:r>
              <w:t>resolución</w:t>
            </w:r>
          </w:p>
        </w:tc>
        <w:tc>
          <w:tcPr>
            <w:tcW w:w="3505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2"/>
              <w:ind w:left="65"/>
              <w:jc w:val="center"/>
            </w:pPr>
            <w:r>
              <w:t>3</w:t>
            </w:r>
          </w:p>
        </w:tc>
        <w:tc>
          <w:tcPr>
            <w:tcW w:w="1834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2"/>
              <w:ind w:left="216" w:right="186"/>
              <w:jc w:val="center"/>
            </w:pPr>
            <w:r>
              <w:t>0,36%</w:t>
            </w:r>
          </w:p>
        </w:tc>
      </w:tr>
      <w:tr w:rsidR="008A3494">
        <w:trPr>
          <w:trHeight w:val="386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470"/>
            </w:pPr>
            <w:r>
              <w:t>Desembolso</w:t>
            </w:r>
            <w:r>
              <w:rPr>
                <w:spacing w:val="-4"/>
              </w:rPr>
              <w:t xml:space="preserve"> </w:t>
            </w:r>
            <w:r>
              <w:t>constructora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65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4"/>
              <w:ind w:left="216" w:right="186"/>
              <w:jc w:val="center"/>
            </w:pPr>
            <w:r>
              <w:t>0,24%</w:t>
            </w:r>
          </w:p>
        </w:tc>
      </w:tr>
      <w:tr w:rsidR="008A3494">
        <w:trPr>
          <w:trHeight w:val="381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2"/>
              <w:ind w:left="741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2"/>
              <w:ind w:left="46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2"/>
              <w:ind w:left="216" w:right="186"/>
              <w:jc w:val="center"/>
            </w:pPr>
            <w:r>
              <w:t>0,24%</w:t>
            </w:r>
          </w:p>
        </w:tc>
      </w:tr>
      <w:tr w:rsidR="008A3494">
        <w:trPr>
          <w:trHeight w:val="381"/>
        </w:trPr>
        <w:tc>
          <w:tcPr>
            <w:tcW w:w="36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8A3494" w:rsidRDefault="00430140">
            <w:pPr>
              <w:pStyle w:val="TableParagraph"/>
              <w:spacing w:before="14"/>
              <w:ind w:left="1583" w:right="14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8A3494" w:rsidRDefault="00430140">
            <w:pPr>
              <w:pStyle w:val="TableParagraph"/>
              <w:spacing w:before="14"/>
              <w:ind w:left="1144" w:right="15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844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8A3494" w:rsidRDefault="00430140">
            <w:pPr>
              <w:pStyle w:val="TableParagraph"/>
              <w:spacing w:before="14"/>
              <w:ind w:left="216" w:right="1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A3494" w:rsidRDefault="008A3494">
      <w:pPr>
        <w:jc w:val="center"/>
        <w:rPr>
          <w:rFonts w:ascii="Arial"/>
        </w:rPr>
        <w:sectPr w:rsidR="008A3494">
          <w:pgSz w:w="12240" w:h="15840"/>
          <w:pgMar w:top="1860" w:right="1020" w:bottom="2360" w:left="1500" w:header="709" w:footer="2098" w:gutter="0"/>
          <w:cols w:space="720"/>
        </w:sectPr>
      </w:pPr>
    </w:p>
    <w:p w:rsidR="008A3494" w:rsidRDefault="008A3494">
      <w:pPr>
        <w:pStyle w:val="Textoindependiente"/>
        <w:spacing w:before="3"/>
        <w:rPr>
          <w:sz w:val="27"/>
        </w:rPr>
      </w:pPr>
    </w:p>
    <w:p w:rsidR="008A3494" w:rsidRDefault="00430140">
      <w:pPr>
        <w:pStyle w:val="Ttulo1"/>
        <w:numPr>
          <w:ilvl w:val="0"/>
          <w:numId w:val="3"/>
        </w:numPr>
        <w:tabs>
          <w:tab w:val="left" w:pos="874"/>
        </w:tabs>
        <w:spacing w:before="92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8A3494" w:rsidRDefault="00430140">
      <w:pPr>
        <w:pStyle w:val="Textoindependiente"/>
        <w:spacing w:before="183"/>
        <w:ind w:left="446" w:right="32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812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representan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36,27%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acercaron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CVP</w:t>
      </w:r>
      <w:r>
        <w:rPr>
          <w:spacing w:val="-7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julio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2023.</w:t>
      </w:r>
      <w:r>
        <w:rPr>
          <w:spacing w:val="-9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su mayoría se acercaron a solicitar información sobre plan</w:t>
      </w:r>
      <w:r>
        <w:t xml:space="preserve"> terraza, con el 77,34%</w:t>
      </w:r>
      <w:r>
        <w:rPr>
          <w:spacing w:val="1"/>
        </w:rPr>
        <w:t xml:space="preserve"> </w:t>
      </w:r>
      <w:r>
        <w:t>(628)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ciudadanos(as).</w:t>
      </w:r>
    </w:p>
    <w:p w:rsidR="008A3494" w:rsidRDefault="008A3494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371"/>
        <w:gridCol w:w="1496"/>
      </w:tblGrid>
      <w:tr w:rsidR="008A3494">
        <w:trPr>
          <w:trHeight w:val="592"/>
        </w:trPr>
        <w:tc>
          <w:tcPr>
            <w:tcW w:w="9135" w:type="dxa"/>
            <w:gridSpan w:val="3"/>
            <w:tcBorders>
              <w:bottom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64" w:line="252" w:lineRule="exact"/>
              <w:ind w:left="2811" w:right="247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</w:p>
          <w:p w:rsidR="008A3494" w:rsidRDefault="00430140">
            <w:pPr>
              <w:pStyle w:val="TableParagraph"/>
              <w:spacing w:line="252" w:lineRule="exact"/>
              <w:ind w:left="2555" w:right="24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VIVIENDA</w:t>
            </w:r>
          </w:p>
        </w:tc>
      </w:tr>
      <w:tr w:rsidR="008A3494">
        <w:trPr>
          <w:trHeight w:val="463"/>
        </w:trPr>
        <w:tc>
          <w:tcPr>
            <w:tcW w:w="426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2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37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line="220" w:lineRule="exact"/>
              <w:ind w:left="7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8A3494" w:rsidRDefault="00430140">
            <w:pPr>
              <w:pStyle w:val="TableParagraph"/>
              <w:spacing w:line="223" w:lineRule="exact"/>
              <w:ind w:left="8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49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line="230" w:lineRule="atLeast"/>
              <w:ind w:left="680" w:right="70" w:hanging="5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PORCENTAJ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</w:t>
            </w:r>
          </w:p>
        </w:tc>
      </w:tr>
      <w:tr w:rsidR="008A3494">
        <w:trPr>
          <w:trHeight w:val="268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" w:line="244" w:lineRule="exact"/>
              <w:ind w:left="117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terrazas</w:t>
            </w:r>
          </w:p>
        </w:tc>
        <w:tc>
          <w:tcPr>
            <w:tcW w:w="337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2" w:line="246" w:lineRule="exact"/>
              <w:ind w:left="1465" w:right="1445"/>
              <w:jc w:val="center"/>
            </w:pPr>
            <w:r>
              <w:t>628</w:t>
            </w:r>
          </w:p>
        </w:tc>
        <w:tc>
          <w:tcPr>
            <w:tcW w:w="1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2" w:line="246" w:lineRule="exact"/>
              <w:ind w:left="293" w:right="275"/>
              <w:jc w:val="center"/>
            </w:pPr>
            <w:r>
              <w:t>77,34%</w:t>
            </w:r>
          </w:p>
        </w:tc>
      </w:tr>
      <w:tr w:rsidR="008A3494">
        <w:trPr>
          <w:trHeight w:val="508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line="252" w:lineRule="exact"/>
              <w:ind w:left="117" w:right="73"/>
            </w:pPr>
            <w:r>
              <w:t>Acto de reconocimiento curaduría pública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social</w:t>
            </w:r>
          </w:p>
        </w:tc>
        <w:tc>
          <w:tcPr>
            <w:tcW w:w="337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22"/>
              <w:ind w:left="1465" w:right="1445"/>
              <w:jc w:val="center"/>
            </w:pPr>
            <w:r>
              <w:t>173</w:t>
            </w:r>
          </w:p>
        </w:tc>
        <w:tc>
          <w:tcPr>
            <w:tcW w:w="1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22"/>
              <w:ind w:left="293" w:right="275"/>
              <w:jc w:val="center"/>
            </w:pPr>
            <w:r>
              <w:t>21,31%</w:t>
            </w:r>
          </w:p>
        </w:tc>
      </w:tr>
      <w:tr w:rsidR="008A3494">
        <w:trPr>
          <w:trHeight w:val="510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line="252" w:lineRule="exact"/>
              <w:ind w:left="117" w:right="171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37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22"/>
              <w:ind w:left="1463" w:right="1445"/>
              <w:jc w:val="center"/>
            </w:pPr>
            <w:r>
              <w:t>11</w:t>
            </w:r>
          </w:p>
        </w:tc>
        <w:tc>
          <w:tcPr>
            <w:tcW w:w="1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22"/>
              <w:ind w:left="296" w:right="275"/>
              <w:jc w:val="center"/>
            </w:pPr>
            <w:r>
              <w:t>1,35%</w:t>
            </w:r>
          </w:p>
        </w:tc>
      </w:tr>
      <w:tr w:rsidR="008A3494">
        <w:trPr>
          <w:trHeight w:val="268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line="246" w:lineRule="exact"/>
              <w:ind w:left="1755" w:right="17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7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line="246" w:lineRule="exact"/>
              <w:ind w:left="1486" w:right="14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812</w:t>
            </w:r>
          </w:p>
        </w:tc>
        <w:tc>
          <w:tcPr>
            <w:tcW w:w="14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line="246" w:lineRule="exact"/>
              <w:ind w:left="301" w:right="2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A3494" w:rsidRDefault="008A3494">
      <w:pPr>
        <w:pStyle w:val="Textoindependiente"/>
        <w:rPr>
          <w:sz w:val="26"/>
        </w:rPr>
      </w:pPr>
    </w:p>
    <w:p w:rsidR="008A3494" w:rsidRDefault="008A3494">
      <w:pPr>
        <w:pStyle w:val="Textoindependiente"/>
        <w:spacing w:before="8"/>
        <w:rPr>
          <w:sz w:val="23"/>
        </w:rPr>
      </w:pPr>
    </w:p>
    <w:p w:rsidR="008A3494" w:rsidRDefault="00430140">
      <w:pPr>
        <w:pStyle w:val="Ttulo1"/>
        <w:numPr>
          <w:ilvl w:val="0"/>
          <w:numId w:val="3"/>
        </w:numPr>
        <w:tabs>
          <w:tab w:val="left" w:pos="874"/>
        </w:tabs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Titulación</w:t>
      </w:r>
    </w:p>
    <w:p w:rsidR="008A3494" w:rsidRDefault="008A3494">
      <w:pPr>
        <w:pStyle w:val="Textoindependiente"/>
        <w:spacing w:before="4"/>
        <w:rPr>
          <w:rFonts w:ascii="Arial"/>
          <w:b/>
          <w:sz w:val="19"/>
        </w:rPr>
      </w:pPr>
    </w:p>
    <w:p w:rsidR="008A3494" w:rsidRDefault="00430140">
      <w:pPr>
        <w:pStyle w:val="Textoindependiente"/>
        <w:spacing w:before="92"/>
        <w:ind w:left="607" w:right="186"/>
        <w:jc w:val="both"/>
      </w:pPr>
      <w:r>
        <w:t>Esta dependencia obtuvo una asistencia de 564 ciudadanos(as), lo que representa</w:t>
      </w:r>
      <w:r>
        <w:rPr>
          <w:spacing w:val="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25,19%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asistentes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entidad</w:t>
      </w:r>
      <w:r>
        <w:rPr>
          <w:spacing w:val="-12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julio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2023.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asistentes</w:t>
      </w:r>
      <w:r>
        <w:rPr>
          <w:spacing w:val="-65"/>
        </w:rPr>
        <w:t xml:space="preserve"> </w:t>
      </w:r>
      <w:r>
        <w:t>a esta dirección, el 71,99% (406) se</w:t>
      </w:r>
      <w:r>
        <w:rPr>
          <w:spacing w:val="-1"/>
        </w:rPr>
        <w:t xml:space="preserve"> </w:t>
      </w:r>
      <w:r>
        <w:t>acercó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3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general.</w:t>
      </w:r>
    </w:p>
    <w:p w:rsidR="008A3494" w:rsidRDefault="008A3494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3654"/>
        <w:gridCol w:w="1495"/>
      </w:tblGrid>
      <w:tr w:rsidR="008A3494">
        <w:trPr>
          <w:trHeight w:val="592"/>
        </w:trPr>
        <w:tc>
          <w:tcPr>
            <w:tcW w:w="9134" w:type="dxa"/>
            <w:gridSpan w:val="3"/>
            <w:tcBorders>
              <w:bottom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64"/>
              <w:ind w:left="4082" w:right="1166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8A3494">
        <w:trPr>
          <w:trHeight w:val="463"/>
        </w:trPr>
        <w:tc>
          <w:tcPr>
            <w:tcW w:w="398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2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65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line="220" w:lineRule="exact"/>
              <w:ind w:left="7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8A3494" w:rsidRDefault="00430140">
            <w:pPr>
              <w:pStyle w:val="TableParagraph"/>
              <w:spacing w:line="223" w:lineRule="exact"/>
              <w:ind w:left="8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4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line="230" w:lineRule="atLeast"/>
              <w:ind w:left="680" w:right="69" w:hanging="5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PORCENTAJ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</w:t>
            </w:r>
          </w:p>
        </w:tc>
      </w:tr>
      <w:tr w:rsidR="008A3494">
        <w:trPr>
          <w:trHeight w:val="268"/>
        </w:trPr>
        <w:tc>
          <w:tcPr>
            <w:tcW w:w="39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line="243" w:lineRule="exact"/>
              <w:ind w:left="129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65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2" w:line="246" w:lineRule="exact"/>
              <w:ind w:left="1648"/>
            </w:pPr>
            <w:r>
              <w:t>406</w:t>
            </w:r>
          </w:p>
        </w:tc>
        <w:tc>
          <w:tcPr>
            <w:tcW w:w="1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2" w:line="246" w:lineRule="exact"/>
              <w:ind w:left="293" w:right="274"/>
              <w:jc w:val="center"/>
            </w:pPr>
            <w:r>
              <w:t>71,99%</w:t>
            </w:r>
          </w:p>
        </w:tc>
      </w:tr>
      <w:tr w:rsidR="008A3494">
        <w:trPr>
          <w:trHeight w:val="534"/>
        </w:trPr>
        <w:tc>
          <w:tcPr>
            <w:tcW w:w="39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8" w:line="235" w:lineRule="auto"/>
              <w:ind w:left="117" w:right="206"/>
            </w:pPr>
            <w:r>
              <w:t>Solicitud de escrituración por primera</w:t>
            </w:r>
            <w:r>
              <w:rPr>
                <w:spacing w:val="-59"/>
              </w:rPr>
              <w:t xml:space="preserve"> </w:t>
            </w:r>
            <w:r>
              <w:t>vez</w:t>
            </w:r>
          </w:p>
        </w:tc>
        <w:tc>
          <w:tcPr>
            <w:tcW w:w="365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206"/>
              <w:ind w:left="1648"/>
            </w:pPr>
            <w:r>
              <w:t>131</w:t>
            </w:r>
          </w:p>
        </w:tc>
        <w:tc>
          <w:tcPr>
            <w:tcW w:w="1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206"/>
              <w:ind w:left="293" w:right="274"/>
              <w:jc w:val="center"/>
            </w:pPr>
            <w:r>
              <w:t>23,23%</w:t>
            </w:r>
          </w:p>
        </w:tc>
      </w:tr>
      <w:tr w:rsidR="008A3494">
        <w:trPr>
          <w:trHeight w:val="537"/>
        </w:trPr>
        <w:tc>
          <w:tcPr>
            <w:tcW w:w="39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3" w:line="232" w:lineRule="auto"/>
              <w:ind w:left="117" w:right="419"/>
            </w:pPr>
            <w:r>
              <w:t>Información sobre cancelación de</w:t>
            </w:r>
            <w:r>
              <w:rPr>
                <w:spacing w:val="1"/>
              </w:rPr>
              <w:t xml:space="preserve"> </w:t>
            </w:r>
            <w:r>
              <w:t>hipoteca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condiciones</w:t>
            </w:r>
            <w:r>
              <w:rPr>
                <w:spacing w:val="-1"/>
              </w:rPr>
              <w:t xml:space="preserve"> </w:t>
            </w:r>
            <w:r>
              <w:t>resolutorias</w:t>
            </w:r>
          </w:p>
        </w:tc>
        <w:tc>
          <w:tcPr>
            <w:tcW w:w="365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208"/>
              <w:ind w:left="1710"/>
            </w:pPr>
            <w:r>
              <w:t>27</w:t>
            </w:r>
          </w:p>
        </w:tc>
        <w:tc>
          <w:tcPr>
            <w:tcW w:w="1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208"/>
              <w:ind w:left="296" w:right="274"/>
              <w:jc w:val="center"/>
            </w:pPr>
            <w:r>
              <w:t>4,79%</w:t>
            </w:r>
          </w:p>
        </w:tc>
      </w:tr>
      <w:tr w:rsidR="008A3494">
        <w:trPr>
          <w:trHeight w:val="268"/>
        </w:trPr>
        <w:tc>
          <w:tcPr>
            <w:tcW w:w="39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line="246" w:lineRule="exact"/>
              <w:ind w:left="1473" w:right="17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65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line="246" w:lineRule="exact"/>
              <w:ind w:left="16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564</w:t>
            </w:r>
          </w:p>
        </w:tc>
        <w:tc>
          <w:tcPr>
            <w:tcW w:w="14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line="246" w:lineRule="exact"/>
              <w:ind w:left="301" w:right="2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A3494" w:rsidRDefault="008A3494">
      <w:pPr>
        <w:pStyle w:val="Textoindependiente"/>
        <w:spacing w:before="10"/>
        <w:rPr>
          <w:sz w:val="33"/>
        </w:rPr>
      </w:pPr>
    </w:p>
    <w:p w:rsidR="008A3494" w:rsidRDefault="00430140">
      <w:pPr>
        <w:pStyle w:val="Ttulo1"/>
        <w:numPr>
          <w:ilvl w:val="0"/>
          <w:numId w:val="3"/>
        </w:numPr>
        <w:tabs>
          <w:tab w:val="left" w:pos="874"/>
        </w:tabs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8A3494" w:rsidRDefault="00430140">
      <w:pPr>
        <w:pStyle w:val="Textoindependiente"/>
        <w:spacing w:before="199" w:line="237" w:lineRule="auto"/>
        <w:ind w:left="446" w:right="106"/>
        <w:jc w:val="both"/>
      </w:pPr>
      <w:r>
        <w:t>La Subdirección Financiera atendió a 10 ciudadanos(as) que equivale al 0,45% de los</w:t>
      </w:r>
      <w:r>
        <w:rPr>
          <w:spacing w:val="-64"/>
        </w:rPr>
        <w:t xml:space="preserve"> </w:t>
      </w:r>
      <w:r>
        <w:t>ciudadanos(as) atendidos durante julio del 2023; de los cuales, 40% (4) se acercaron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cuenta.</w:t>
      </w:r>
    </w:p>
    <w:p w:rsidR="008A3494" w:rsidRDefault="008A3494">
      <w:pPr>
        <w:spacing w:line="237" w:lineRule="auto"/>
        <w:jc w:val="both"/>
        <w:sectPr w:rsidR="008A3494">
          <w:pgSz w:w="12240" w:h="15840"/>
          <w:pgMar w:top="1860" w:right="1020" w:bottom="2360" w:left="1500" w:header="709" w:footer="2098" w:gutter="0"/>
          <w:cols w:space="720"/>
        </w:sect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3872"/>
        <w:gridCol w:w="1627"/>
      </w:tblGrid>
      <w:tr w:rsidR="008A3494">
        <w:trPr>
          <w:trHeight w:val="602"/>
        </w:trPr>
        <w:tc>
          <w:tcPr>
            <w:tcW w:w="9133" w:type="dxa"/>
            <w:gridSpan w:val="3"/>
            <w:tcBorders>
              <w:bottom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76" w:line="250" w:lineRule="atLeast"/>
              <w:ind w:left="3638" w:right="37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8A3494">
        <w:trPr>
          <w:trHeight w:val="563"/>
        </w:trPr>
        <w:tc>
          <w:tcPr>
            <w:tcW w:w="363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82"/>
              <w:ind w:right="-15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38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40" w:line="252" w:lineRule="exact"/>
              <w:ind w:left="1632" w:right="343" w:hanging="142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(AS)ATENDIDOS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162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82"/>
              <w:ind w:right="-1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A3494">
        <w:trPr>
          <w:trHeight w:val="350"/>
        </w:trPr>
        <w:tc>
          <w:tcPr>
            <w:tcW w:w="36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98" w:line="232" w:lineRule="exact"/>
              <w:ind w:right="27"/>
              <w:jc w:val="right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del estado</w:t>
            </w:r>
            <w:r>
              <w:rPr>
                <w:spacing w:val="-1"/>
              </w:rPr>
              <w:t xml:space="preserve"> </w:t>
            </w:r>
            <w:r>
              <w:t>de cuenta</w:t>
            </w:r>
          </w:p>
        </w:tc>
        <w:tc>
          <w:tcPr>
            <w:tcW w:w="38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81" w:line="249" w:lineRule="exact"/>
              <w:ind w:right="1339"/>
              <w:jc w:val="right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67"/>
              <w:ind w:left="688"/>
            </w:pPr>
            <w:r>
              <w:t>40%</w:t>
            </w:r>
          </w:p>
        </w:tc>
      </w:tr>
      <w:tr w:rsidR="008A3494">
        <w:trPr>
          <w:trHeight w:val="352"/>
        </w:trPr>
        <w:tc>
          <w:tcPr>
            <w:tcW w:w="36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00" w:line="232" w:lineRule="exact"/>
              <w:ind w:left="33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38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84" w:line="249" w:lineRule="exact"/>
              <w:ind w:right="1339"/>
              <w:jc w:val="right"/>
            </w:pPr>
            <w:r>
              <w:t>3</w:t>
            </w:r>
          </w:p>
        </w:tc>
        <w:tc>
          <w:tcPr>
            <w:tcW w:w="16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69"/>
              <w:ind w:left="688"/>
            </w:pPr>
            <w:r>
              <w:t>30%</w:t>
            </w:r>
          </w:p>
        </w:tc>
      </w:tr>
      <w:tr w:rsidR="008A3494">
        <w:trPr>
          <w:trHeight w:val="352"/>
        </w:trPr>
        <w:tc>
          <w:tcPr>
            <w:tcW w:w="36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00" w:line="232" w:lineRule="exact"/>
              <w:ind w:left="338"/>
            </w:pPr>
            <w:r>
              <w:t>Acuerdo de</w:t>
            </w:r>
            <w:r>
              <w:rPr>
                <w:spacing w:val="-1"/>
              </w:rPr>
              <w:t xml:space="preserve"> </w:t>
            </w:r>
            <w:r>
              <w:t>pago</w:t>
            </w:r>
          </w:p>
        </w:tc>
        <w:tc>
          <w:tcPr>
            <w:tcW w:w="38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84" w:line="249" w:lineRule="exact"/>
              <w:ind w:right="1339"/>
              <w:jc w:val="right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69"/>
              <w:ind w:left="688"/>
            </w:pPr>
            <w:r>
              <w:t>20%</w:t>
            </w:r>
          </w:p>
        </w:tc>
      </w:tr>
      <w:tr w:rsidR="008A3494">
        <w:trPr>
          <w:trHeight w:val="352"/>
        </w:trPr>
        <w:tc>
          <w:tcPr>
            <w:tcW w:w="36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00" w:line="232" w:lineRule="exact"/>
              <w:ind w:left="338"/>
            </w:pPr>
            <w:r>
              <w:t>Impresión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talonario</w:t>
            </w:r>
          </w:p>
        </w:tc>
        <w:tc>
          <w:tcPr>
            <w:tcW w:w="38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81" w:line="251" w:lineRule="exact"/>
              <w:ind w:right="1339"/>
              <w:jc w:val="right"/>
            </w:pPr>
            <w:r>
              <w:t>1</w:t>
            </w:r>
          </w:p>
        </w:tc>
        <w:tc>
          <w:tcPr>
            <w:tcW w:w="16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69"/>
              <w:ind w:left="688"/>
            </w:pPr>
            <w:r>
              <w:t>10%</w:t>
            </w:r>
          </w:p>
        </w:tc>
      </w:tr>
      <w:tr w:rsidR="008A3494">
        <w:trPr>
          <w:trHeight w:val="352"/>
        </w:trPr>
        <w:tc>
          <w:tcPr>
            <w:tcW w:w="36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41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8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41"/>
              <w:ind w:right="13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6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41"/>
              <w:ind w:right="5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A3494" w:rsidRDefault="008A3494">
      <w:pPr>
        <w:pStyle w:val="Textoindependiente"/>
        <w:rPr>
          <w:sz w:val="20"/>
        </w:rPr>
      </w:pPr>
    </w:p>
    <w:p w:rsidR="008A3494" w:rsidRDefault="00430140">
      <w:pPr>
        <w:pStyle w:val="Ttulo1"/>
        <w:numPr>
          <w:ilvl w:val="0"/>
          <w:numId w:val="3"/>
        </w:numPr>
        <w:tabs>
          <w:tab w:val="left" w:pos="874"/>
        </w:tabs>
        <w:spacing w:before="214"/>
        <w:rPr>
          <w:u w:val="none"/>
        </w:rPr>
      </w:pPr>
      <w:r>
        <w:rPr>
          <w:u w:val="thick"/>
        </w:rPr>
        <w:t>Dirección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:rsidR="008A3494" w:rsidRDefault="008A3494">
      <w:pPr>
        <w:pStyle w:val="Textoindependiente"/>
        <w:spacing w:before="1"/>
        <w:rPr>
          <w:rFonts w:ascii="Arial"/>
          <w:b/>
          <w:sz w:val="21"/>
        </w:rPr>
      </w:pPr>
    </w:p>
    <w:p w:rsidR="008A3494" w:rsidRDefault="00430140">
      <w:pPr>
        <w:pStyle w:val="Textoindependiente"/>
        <w:ind w:left="509" w:right="156"/>
        <w:jc w:val="both"/>
      </w:pPr>
      <w:r>
        <w:rPr>
          <w:spacing w:val="-1"/>
        </w:rPr>
        <w:t xml:space="preserve">La Dirección de Mejoramiento de Barrios atendió a 5 ciudadanos(as), </w:t>
      </w:r>
      <w:r>
        <w:t>que equivale al</w:t>
      </w:r>
      <w:r>
        <w:rPr>
          <w:spacing w:val="-64"/>
        </w:rPr>
        <w:t xml:space="preserve"> </w:t>
      </w:r>
      <w:r>
        <w:t>0,22%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ciudadanos(a)</w:t>
      </w:r>
      <w:r>
        <w:rPr>
          <w:spacing w:val="-7"/>
        </w:rPr>
        <w:t xml:space="preserve"> </w:t>
      </w:r>
      <w:r>
        <w:t>atendidos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julio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2023;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acercaron</w:t>
      </w:r>
      <w:r>
        <w:rPr>
          <w:spacing w:val="-6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 información</w:t>
      </w:r>
      <w:r>
        <w:rPr>
          <w:spacing w:val="1"/>
        </w:rPr>
        <w:t xml:space="preserve"> </w:t>
      </w:r>
      <w:r>
        <w:t>general.</w:t>
      </w: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733"/>
        <w:gridCol w:w="1982"/>
      </w:tblGrid>
      <w:tr w:rsidR="008A3494">
        <w:trPr>
          <w:trHeight w:val="477"/>
        </w:trPr>
        <w:tc>
          <w:tcPr>
            <w:tcW w:w="9133" w:type="dxa"/>
            <w:gridSpan w:val="3"/>
            <w:tcBorders>
              <w:bottom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98"/>
              <w:ind w:left="2028" w:right="21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BARRIOS</w:t>
            </w:r>
          </w:p>
        </w:tc>
      </w:tr>
      <w:tr w:rsidR="008A3494">
        <w:trPr>
          <w:trHeight w:val="653"/>
        </w:trPr>
        <w:tc>
          <w:tcPr>
            <w:tcW w:w="341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29" w:line="252" w:lineRule="exact"/>
              <w:ind w:left="1190" w:right="1068" w:hanging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 O</w:t>
            </w:r>
            <w:r>
              <w:rPr>
                <w:rFonts w:ascii="Arial" w:hAns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373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27"/>
              <w:ind w:left="599" w:right="1206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19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49"/>
              <w:ind w:left="222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A3494">
        <w:trPr>
          <w:trHeight w:val="434"/>
        </w:trPr>
        <w:tc>
          <w:tcPr>
            <w:tcW w:w="341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86"/>
              <w:ind w:left="4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3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96"/>
              <w:ind w:right="17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96"/>
              <w:ind w:left="223" w:right="19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A3494">
        <w:trPr>
          <w:trHeight w:val="347"/>
        </w:trPr>
        <w:tc>
          <w:tcPr>
            <w:tcW w:w="341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31"/>
              <w:ind w:left="1293" w:right="12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3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31"/>
              <w:ind w:right="178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31"/>
              <w:ind w:left="223" w:right="1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8A3494" w:rsidRDefault="008A3494">
      <w:pPr>
        <w:pStyle w:val="Textoindependiente"/>
        <w:spacing w:before="7"/>
        <w:rPr>
          <w:sz w:val="38"/>
        </w:rPr>
      </w:pPr>
    </w:p>
    <w:p w:rsidR="008A3494" w:rsidRDefault="00430140">
      <w:pPr>
        <w:pStyle w:val="Ttulo1"/>
        <w:numPr>
          <w:ilvl w:val="0"/>
          <w:numId w:val="3"/>
        </w:numPr>
        <w:tabs>
          <w:tab w:val="left" w:pos="873"/>
          <w:tab w:val="left" w:pos="874"/>
        </w:tabs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Jurídica</w:t>
      </w:r>
    </w:p>
    <w:p w:rsidR="008A3494" w:rsidRDefault="008A3494">
      <w:pPr>
        <w:pStyle w:val="Textoindependiente"/>
        <w:spacing w:before="1"/>
        <w:rPr>
          <w:rFonts w:ascii="Arial"/>
          <w:b/>
          <w:sz w:val="21"/>
        </w:rPr>
      </w:pPr>
    </w:p>
    <w:p w:rsidR="008A3494" w:rsidRDefault="00430140">
      <w:pPr>
        <w:pStyle w:val="Textoindependiente"/>
        <w:ind w:left="509" w:right="156"/>
        <w:jc w:val="both"/>
      </w:pPr>
      <w:r>
        <w:t>La Dirección Jurídica</w:t>
      </w:r>
      <w:r>
        <w:rPr>
          <w:spacing w:val="1"/>
        </w:rPr>
        <w:t xml:space="preserve"> </w:t>
      </w:r>
      <w:r>
        <w:t>atendió a 3 ciudadanos(as), que equivale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0,13%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 atendidos durante julio del 2023; el cual se acercó para solicitar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general.</w:t>
      </w: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92"/>
        <w:gridCol w:w="1983"/>
      </w:tblGrid>
      <w:tr w:rsidR="008A3494">
        <w:trPr>
          <w:trHeight w:val="350"/>
        </w:trPr>
        <w:tc>
          <w:tcPr>
            <w:tcW w:w="9135" w:type="dxa"/>
            <w:gridSpan w:val="3"/>
            <w:tcBorders>
              <w:bottom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99" w:line="232" w:lineRule="exact"/>
              <w:ind w:left="2333" w:right="247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JURÍDICA</w:t>
            </w:r>
          </w:p>
        </w:tc>
      </w:tr>
      <w:tr w:rsidR="008A3494">
        <w:trPr>
          <w:trHeight w:val="635"/>
        </w:trPr>
        <w:tc>
          <w:tcPr>
            <w:tcW w:w="356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49"/>
              <w:ind w:left="6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359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12" w:line="252" w:lineRule="exact"/>
              <w:ind w:left="599" w:right="1065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198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49"/>
              <w:ind w:left="222" w:right="2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A3494">
        <w:trPr>
          <w:trHeight w:val="433"/>
        </w:trPr>
        <w:tc>
          <w:tcPr>
            <w:tcW w:w="35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359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96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96"/>
              <w:ind w:left="222" w:right="19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A3494">
        <w:trPr>
          <w:trHeight w:val="347"/>
        </w:trPr>
        <w:tc>
          <w:tcPr>
            <w:tcW w:w="35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31"/>
              <w:ind w:left="1365" w:right="13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359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31"/>
              <w:ind w:left="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31"/>
              <w:ind w:left="222" w:right="1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8A3494" w:rsidRDefault="008A3494">
      <w:pPr>
        <w:jc w:val="center"/>
        <w:rPr>
          <w:rFonts w:ascii="Arial"/>
          <w:sz w:val="24"/>
        </w:rPr>
        <w:sectPr w:rsidR="008A3494">
          <w:pgSz w:w="12240" w:h="15840"/>
          <w:pgMar w:top="1860" w:right="1020" w:bottom="2360" w:left="1500" w:header="709" w:footer="2098" w:gutter="0"/>
          <w:cols w:space="720"/>
        </w:sectPr>
      </w:pPr>
    </w:p>
    <w:p w:rsidR="008A3494" w:rsidRDefault="008A3494">
      <w:pPr>
        <w:pStyle w:val="Textoindependiente"/>
        <w:spacing w:before="3"/>
        <w:rPr>
          <w:sz w:val="27"/>
        </w:rPr>
      </w:pPr>
    </w:p>
    <w:p w:rsidR="008A3494" w:rsidRDefault="00430140">
      <w:pPr>
        <w:pStyle w:val="Ttulo1"/>
        <w:numPr>
          <w:ilvl w:val="0"/>
          <w:numId w:val="3"/>
        </w:numPr>
        <w:tabs>
          <w:tab w:val="left" w:pos="874"/>
        </w:tabs>
        <w:spacing w:before="92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</w:t>
      </w:r>
    </w:p>
    <w:p w:rsidR="008A3494" w:rsidRDefault="008A3494">
      <w:pPr>
        <w:pStyle w:val="Textoindependiente"/>
        <w:spacing w:before="1"/>
        <w:rPr>
          <w:rFonts w:ascii="Arial"/>
          <w:b/>
          <w:sz w:val="21"/>
        </w:rPr>
      </w:pPr>
    </w:p>
    <w:p w:rsidR="008A3494" w:rsidRDefault="00430140">
      <w:pPr>
        <w:pStyle w:val="Textoindependiente"/>
        <w:ind w:left="509" w:right="156"/>
        <w:jc w:val="both"/>
      </w:pPr>
      <w:r>
        <w:t>La Dirección General atendió a 1 ciudadanos(as), que equivale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0,04%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 atendidos durante julio del 2023; el cual se acercó para solicitar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general.</w:t>
      </w: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spacing w:before="10" w:after="1"/>
        <w:rPr>
          <w:sz w:val="11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3449"/>
        <w:gridCol w:w="1982"/>
      </w:tblGrid>
      <w:tr w:rsidR="008A3494">
        <w:trPr>
          <w:trHeight w:val="477"/>
        </w:trPr>
        <w:tc>
          <w:tcPr>
            <w:tcW w:w="9132" w:type="dxa"/>
            <w:gridSpan w:val="3"/>
            <w:tcBorders>
              <w:bottom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98"/>
              <w:ind w:left="3291" w:right="3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8A3494">
        <w:trPr>
          <w:trHeight w:val="657"/>
        </w:trPr>
        <w:tc>
          <w:tcPr>
            <w:tcW w:w="370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48"/>
              <w:ind w:left="299" w:right="2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344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27" w:line="250" w:lineRule="atLeast"/>
              <w:ind w:left="600" w:right="921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19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48"/>
              <w:ind w:left="223" w:right="2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A3494">
        <w:trPr>
          <w:trHeight w:val="431"/>
        </w:trPr>
        <w:tc>
          <w:tcPr>
            <w:tcW w:w="3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86"/>
              <w:ind w:left="299" w:right="276"/>
              <w:jc w:val="center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3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9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94"/>
              <w:ind w:left="223" w:right="19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A3494">
        <w:trPr>
          <w:trHeight w:val="350"/>
        </w:trPr>
        <w:tc>
          <w:tcPr>
            <w:tcW w:w="3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31"/>
              <w:ind w:left="295" w:right="2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3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31"/>
              <w:ind w:left="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A3494" w:rsidRDefault="00430140">
            <w:pPr>
              <w:pStyle w:val="TableParagraph"/>
              <w:spacing w:before="31"/>
              <w:ind w:left="223" w:right="19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8A3494" w:rsidRDefault="008A3494">
      <w:pPr>
        <w:pStyle w:val="Textoindependiente"/>
        <w:spacing w:before="3"/>
        <w:rPr>
          <w:sz w:val="25"/>
        </w:rPr>
      </w:pPr>
    </w:p>
    <w:p w:rsidR="008A3494" w:rsidRDefault="00430140">
      <w:pPr>
        <w:pStyle w:val="Ttulo1"/>
        <w:numPr>
          <w:ilvl w:val="1"/>
          <w:numId w:val="4"/>
        </w:numPr>
        <w:tabs>
          <w:tab w:val="left" w:pos="1764"/>
          <w:tab w:val="left" w:pos="1765"/>
        </w:tabs>
        <w:ind w:hanging="1045"/>
        <w:rPr>
          <w:u w:val="none"/>
        </w:rPr>
      </w:pPr>
      <w:r>
        <w:rPr>
          <w:u w:val="none"/>
        </w:rPr>
        <w:t>ATENCIÓN</w:t>
      </w:r>
      <w:r>
        <w:rPr>
          <w:spacing w:val="-1"/>
          <w:u w:val="none"/>
        </w:rPr>
        <w:t xml:space="preserve"> </w:t>
      </w:r>
      <w:r>
        <w:rPr>
          <w:u w:val="none"/>
        </w:rPr>
        <w:t>PRIORITARIA</w:t>
      </w:r>
    </w:p>
    <w:p w:rsidR="008A3494" w:rsidRDefault="008A3494">
      <w:pPr>
        <w:pStyle w:val="Textoindependiente"/>
        <w:spacing w:before="1"/>
        <w:rPr>
          <w:rFonts w:ascii="Arial"/>
          <w:b/>
          <w:sz w:val="21"/>
        </w:rPr>
      </w:pPr>
    </w:p>
    <w:p w:rsidR="008A3494" w:rsidRDefault="00430140">
      <w:pPr>
        <w:pStyle w:val="Textoindependiente"/>
        <w:spacing w:line="276" w:lineRule="auto"/>
        <w:ind w:left="343" w:right="106"/>
        <w:jc w:val="both"/>
      </w:pPr>
      <w:r>
        <w:t>De los 2.087 ciudadanos(as) que se acercaron a la entidad durante julio del 2023, el</w:t>
      </w:r>
      <w:r>
        <w:rPr>
          <w:spacing w:val="1"/>
        </w:rPr>
        <w:t xml:space="preserve"> </w:t>
      </w:r>
      <w:r>
        <w:t>12,91% (289) ciudadanos(as) fueron atendidos(as) de manera prioritaria. Se considera</w:t>
      </w:r>
      <w:r>
        <w:rPr>
          <w:spacing w:val="-64"/>
        </w:rPr>
        <w:t xml:space="preserve"> </w:t>
      </w:r>
      <w:r>
        <w:t>como atención prioritaria a las personas adultas mayores, mujeres lactantes y 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</w:t>
      </w:r>
      <w:r>
        <w:t>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 demanda,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del 37,02% (107)</w:t>
      </w:r>
      <w:r>
        <w:rPr>
          <w:spacing w:val="-1"/>
        </w:rPr>
        <w:t xml:space="preserve"> </w:t>
      </w:r>
      <w:r>
        <w:t>ciudadanos(as).</w:t>
      </w:r>
    </w:p>
    <w:p w:rsidR="008A3494" w:rsidRDefault="008A3494">
      <w:pPr>
        <w:pStyle w:val="Textoindependiente"/>
        <w:spacing w:before="2" w:after="1"/>
        <w:rPr>
          <w:sz w:val="17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3118"/>
        <w:gridCol w:w="2035"/>
      </w:tblGrid>
      <w:tr w:rsidR="008A3494">
        <w:trPr>
          <w:trHeight w:val="660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134" w:line="250" w:lineRule="atLeast"/>
              <w:ind w:left="3643" w:right="4065" w:firstLine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8A3494">
        <w:trPr>
          <w:trHeight w:val="695"/>
        </w:trPr>
        <w:tc>
          <w:tcPr>
            <w:tcW w:w="3989" w:type="dxa"/>
            <w:tcBorders>
              <w:top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113"/>
              <w:ind w:left="127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118" w:type="dxa"/>
            <w:tcBorders>
              <w:top w:val="nil"/>
              <w:right w:val="single" w:sz="6" w:space="0" w:color="92CDDC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101"/>
              <w:ind w:left="273" w:right="1060" w:hanging="3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5" w:type="dxa"/>
            <w:tcBorders>
              <w:top w:val="nil"/>
              <w:left w:val="single" w:sz="6" w:space="0" w:color="92CDDC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113"/>
              <w:ind w:left="232" w:right="2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A3494">
        <w:trPr>
          <w:trHeight w:val="345"/>
        </w:trPr>
        <w:tc>
          <w:tcPr>
            <w:tcW w:w="3989" w:type="dxa"/>
          </w:tcPr>
          <w:p w:rsidR="008A3494" w:rsidRDefault="00430140">
            <w:pPr>
              <w:pStyle w:val="TableParagraph"/>
              <w:spacing w:before="50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118" w:type="dxa"/>
            <w:tcBorders>
              <w:right w:val="single" w:sz="6" w:space="0" w:color="92CDDC"/>
            </w:tcBorders>
          </w:tcPr>
          <w:p w:rsidR="008A3494" w:rsidRDefault="00430140">
            <w:pPr>
              <w:pStyle w:val="TableParagraph"/>
              <w:spacing w:before="48"/>
              <w:ind w:left="1375"/>
            </w:pPr>
            <w:r>
              <w:t>107</w:t>
            </w:r>
          </w:p>
        </w:tc>
        <w:tc>
          <w:tcPr>
            <w:tcW w:w="2035" w:type="dxa"/>
            <w:tcBorders>
              <w:left w:val="single" w:sz="6" w:space="0" w:color="92CDDC"/>
            </w:tcBorders>
          </w:tcPr>
          <w:p w:rsidR="008A3494" w:rsidRDefault="00430140">
            <w:pPr>
              <w:pStyle w:val="TableParagraph"/>
              <w:spacing w:before="48"/>
              <w:ind w:left="232" w:right="195"/>
              <w:jc w:val="center"/>
            </w:pPr>
            <w:r>
              <w:t>37,02%</w:t>
            </w:r>
          </w:p>
        </w:tc>
      </w:tr>
      <w:tr w:rsidR="008A3494">
        <w:trPr>
          <w:trHeight w:val="342"/>
        </w:trPr>
        <w:tc>
          <w:tcPr>
            <w:tcW w:w="3989" w:type="dxa"/>
          </w:tcPr>
          <w:p w:rsidR="008A3494" w:rsidRDefault="00430140">
            <w:pPr>
              <w:pStyle w:val="TableParagraph"/>
              <w:spacing w:before="48"/>
              <w:ind w:left="117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Mejoramiento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18" w:type="dxa"/>
            <w:tcBorders>
              <w:right w:val="single" w:sz="6" w:space="0" w:color="92CDDC"/>
            </w:tcBorders>
          </w:tcPr>
          <w:p w:rsidR="008A3494" w:rsidRDefault="00430140">
            <w:pPr>
              <w:pStyle w:val="TableParagraph"/>
              <w:spacing w:before="48"/>
              <w:ind w:left="1375"/>
            </w:pPr>
            <w:r>
              <w:t>105</w:t>
            </w:r>
          </w:p>
        </w:tc>
        <w:tc>
          <w:tcPr>
            <w:tcW w:w="2035" w:type="dxa"/>
            <w:tcBorders>
              <w:left w:val="single" w:sz="6" w:space="0" w:color="92CDDC"/>
            </w:tcBorders>
          </w:tcPr>
          <w:p w:rsidR="008A3494" w:rsidRDefault="00430140">
            <w:pPr>
              <w:pStyle w:val="TableParagraph"/>
              <w:spacing w:before="48"/>
              <w:ind w:left="232" w:right="195"/>
              <w:jc w:val="center"/>
            </w:pPr>
            <w:r>
              <w:t>36,33%</w:t>
            </w:r>
          </w:p>
        </w:tc>
      </w:tr>
      <w:tr w:rsidR="008A3494">
        <w:trPr>
          <w:trHeight w:val="510"/>
        </w:trPr>
        <w:tc>
          <w:tcPr>
            <w:tcW w:w="3989" w:type="dxa"/>
          </w:tcPr>
          <w:p w:rsidR="008A3494" w:rsidRDefault="00430140">
            <w:pPr>
              <w:pStyle w:val="TableParagraph"/>
              <w:spacing w:line="252" w:lineRule="exact"/>
              <w:ind w:left="117" w:right="870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118" w:type="dxa"/>
            <w:tcBorders>
              <w:right w:val="single" w:sz="6" w:space="0" w:color="92CDDC"/>
            </w:tcBorders>
          </w:tcPr>
          <w:p w:rsidR="008A3494" w:rsidRDefault="00430140">
            <w:pPr>
              <w:pStyle w:val="TableParagraph"/>
              <w:spacing w:before="132"/>
              <w:ind w:left="1435"/>
            </w:pPr>
            <w:r>
              <w:t>76</w:t>
            </w:r>
          </w:p>
        </w:tc>
        <w:tc>
          <w:tcPr>
            <w:tcW w:w="2035" w:type="dxa"/>
            <w:tcBorders>
              <w:left w:val="single" w:sz="6" w:space="0" w:color="92CDDC"/>
            </w:tcBorders>
          </w:tcPr>
          <w:p w:rsidR="008A3494" w:rsidRDefault="00430140">
            <w:pPr>
              <w:pStyle w:val="TableParagraph"/>
              <w:spacing w:before="132"/>
              <w:ind w:left="232" w:right="195"/>
              <w:jc w:val="center"/>
            </w:pPr>
            <w:r>
              <w:t>26,30%</w:t>
            </w:r>
          </w:p>
        </w:tc>
      </w:tr>
      <w:tr w:rsidR="008A3494">
        <w:trPr>
          <w:trHeight w:val="345"/>
        </w:trPr>
        <w:tc>
          <w:tcPr>
            <w:tcW w:w="3989" w:type="dxa"/>
          </w:tcPr>
          <w:p w:rsidR="008A3494" w:rsidRDefault="00430140">
            <w:pPr>
              <w:pStyle w:val="TableParagraph"/>
              <w:spacing w:before="48"/>
              <w:ind w:left="117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 de</w:t>
            </w:r>
            <w:r>
              <w:rPr>
                <w:spacing w:val="-3"/>
              </w:rPr>
              <w:t xml:space="preserve"> </w:t>
            </w:r>
            <w:r>
              <w:t>Barrios</w:t>
            </w:r>
          </w:p>
        </w:tc>
        <w:tc>
          <w:tcPr>
            <w:tcW w:w="3118" w:type="dxa"/>
            <w:tcBorders>
              <w:right w:val="single" w:sz="6" w:space="0" w:color="92CDDC"/>
            </w:tcBorders>
          </w:tcPr>
          <w:p w:rsidR="008A3494" w:rsidRDefault="00430140">
            <w:pPr>
              <w:pStyle w:val="TableParagraph"/>
              <w:spacing w:before="48"/>
              <w:ind w:left="13"/>
              <w:jc w:val="center"/>
            </w:pPr>
            <w:r>
              <w:t>1</w:t>
            </w:r>
          </w:p>
        </w:tc>
        <w:tc>
          <w:tcPr>
            <w:tcW w:w="2035" w:type="dxa"/>
            <w:tcBorders>
              <w:left w:val="single" w:sz="6" w:space="0" w:color="92CDDC"/>
            </w:tcBorders>
          </w:tcPr>
          <w:p w:rsidR="008A3494" w:rsidRDefault="00430140">
            <w:pPr>
              <w:pStyle w:val="TableParagraph"/>
              <w:spacing w:before="48"/>
              <w:ind w:left="232" w:right="197"/>
              <w:jc w:val="center"/>
            </w:pPr>
            <w:r>
              <w:t>0,35%</w:t>
            </w:r>
          </w:p>
        </w:tc>
      </w:tr>
      <w:tr w:rsidR="008A3494">
        <w:trPr>
          <w:trHeight w:val="347"/>
        </w:trPr>
        <w:tc>
          <w:tcPr>
            <w:tcW w:w="3989" w:type="dxa"/>
            <w:shd w:val="clear" w:color="auto" w:fill="DAEDF3"/>
          </w:tcPr>
          <w:p w:rsidR="008A3494" w:rsidRDefault="00430140">
            <w:pPr>
              <w:pStyle w:val="TableParagraph"/>
              <w:spacing w:before="14"/>
              <w:ind w:left="1425" w:right="17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18" w:type="dxa"/>
            <w:tcBorders>
              <w:right w:val="single" w:sz="6" w:space="0" w:color="92CDDC"/>
            </w:tcBorders>
            <w:shd w:val="clear" w:color="auto" w:fill="DAEDF3"/>
          </w:tcPr>
          <w:p w:rsidR="008A3494" w:rsidRDefault="00430140">
            <w:pPr>
              <w:pStyle w:val="TableParagraph"/>
              <w:spacing w:before="14"/>
              <w:ind w:left="1518" w:right="11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289</w:t>
            </w:r>
          </w:p>
        </w:tc>
        <w:tc>
          <w:tcPr>
            <w:tcW w:w="2035" w:type="dxa"/>
            <w:tcBorders>
              <w:left w:val="single" w:sz="6" w:space="0" w:color="92CDDC"/>
            </w:tcBorders>
            <w:shd w:val="clear" w:color="auto" w:fill="DAEDF3"/>
          </w:tcPr>
          <w:p w:rsidR="008A3494" w:rsidRDefault="00430140">
            <w:pPr>
              <w:pStyle w:val="TableParagraph"/>
              <w:spacing w:before="14"/>
              <w:ind w:left="232" w:right="1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A3494" w:rsidRDefault="008A3494">
      <w:pPr>
        <w:pStyle w:val="Textoindependiente"/>
      </w:pPr>
    </w:p>
    <w:p w:rsidR="008A3494" w:rsidRDefault="00430140">
      <w:pPr>
        <w:pStyle w:val="Textoindependiente"/>
        <w:ind w:left="446" w:right="155"/>
        <w:jc w:val="both"/>
      </w:pPr>
      <w:r>
        <w:t>De los 289 ciudadanos(as) con atención prioritaria durante julio del 2023, los adultos</w:t>
      </w:r>
      <w:r>
        <w:rPr>
          <w:spacing w:val="1"/>
        </w:rPr>
        <w:t xml:space="preserve"> </w:t>
      </w:r>
      <w:r>
        <w:t>mayores fueron los que más se acercaron a la entidad, con una participación del</w:t>
      </w:r>
      <w:r>
        <w:rPr>
          <w:spacing w:val="1"/>
        </w:rPr>
        <w:t xml:space="preserve"> </w:t>
      </w:r>
      <w:r>
        <w:t>73,70% (213).</w:t>
      </w:r>
    </w:p>
    <w:p w:rsidR="008A3494" w:rsidRDefault="008A3494">
      <w:pPr>
        <w:jc w:val="both"/>
        <w:sectPr w:rsidR="008A3494">
          <w:pgSz w:w="12240" w:h="15840"/>
          <w:pgMar w:top="1860" w:right="1020" w:bottom="2360" w:left="1500" w:header="709" w:footer="2098" w:gutter="0"/>
          <w:cols w:space="720"/>
        </w:sect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190"/>
        <w:gridCol w:w="2302"/>
      </w:tblGrid>
      <w:tr w:rsidR="008A3494">
        <w:trPr>
          <w:trHeight w:val="585"/>
        </w:trPr>
        <w:tc>
          <w:tcPr>
            <w:tcW w:w="9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A3494" w:rsidRDefault="00430140">
            <w:pPr>
              <w:pStyle w:val="TableParagraph"/>
              <w:spacing w:before="61" w:line="252" w:lineRule="exact"/>
              <w:ind w:left="4037" w:right="3867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 DE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8A3494">
        <w:trPr>
          <w:trHeight w:val="650"/>
        </w:trPr>
        <w:tc>
          <w:tcPr>
            <w:tcW w:w="3651" w:type="dxa"/>
            <w:tcBorders>
              <w:top w:val="nil"/>
              <w:right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144"/>
              <w:ind w:left="29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126" w:line="252" w:lineRule="exact"/>
              <w:ind w:left="297" w:right="92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CIUDADANOS(AS)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302" w:type="dxa"/>
            <w:tcBorders>
              <w:top w:val="nil"/>
              <w:left w:val="nil"/>
            </w:tcBorders>
            <w:shd w:val="clear" w:color="auto" w:fill="2E849B"/>
          </w:tcPr>
          <w:p w:rsidR="008A3494" w:rsidRDefault="00430140">
            <w:pPr>
              <w:pStyle w:val="TableParagraph"/>
              <w:spacing w:before="144"/>
              <w:ind w:left="3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A3494">
        <w:trPr>
          <w:trHeight w:val="333"/>
        </w:trPr>
        <w:tc>
          <w:tcPr>
            <w:tcW w:w="365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69" w:line="244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190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0"/>
              <w:ind w:right="1495"/>
              <w:jc w:val="right"/>
            </w:pPr>
            <w:r>
              <w:t>213</w:t>
            </w:r>
          </w:p>
        </w:tc>
        <w:tc>
          <w:tcPr>
            <w:tcW w:w="230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0"/>
              <w:ind w:left="725"/>
            </w:pPr>
            <w:r>
              <w:t>73,70%</w:t>
            </w:r>
          </w:p>
        </w:tc>
      </w:tr>
      <w:tr w:rsidR="008A3494">
        <w:trPr>
          <w:trHeight w:val="575"/>
        </w:trPr>
        <w:tc>
          <w:tcPr>
            <w:tcW w:w="36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9" w:line="250" w:lineRule="atLeast"/>
              <w:ind w:left="117" w:right="528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niños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brazos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1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63"/>
              <w:ind w:right="1495"/>
              <w:jc w:val="right"/>
            </w:pPr>
            <w:r>
              <w:t>35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63"/>
              <w:ind w:left="725"/>
            </w:pPr>
            <w:r>
              <w:t>12,11%</w:t>
            </w:r>
          </w:p>
        </w:tc>
      </w:tr>
      <w:tr w:rsidR="008A3494">
        <w:trPr>
          <w:trHeight w:val="335"/>
        </w:trPr>
        <w:tc>
          <w:tcPr>
            <w:tcW w:w="36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69" w:line="246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1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3"/>
              <w:ind w:right="1495"/>
              <w:jc w:val="right"/>
            </w:pPr>
            <w:r>
              <w:t>20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3"/>
              <w:ind w:left="725"/>
            </w:pPr>
            <w:r>
              <w:t>6,92%</w:t>
            </w:r>
          </w:p>
        </w:tc>
      </w:tr>
      <w:tr w:rsidR="008A3494">
        <w:trPr>
          <w:trHeight w:val="336"/>
        </w:trPr>
        <w:tc>
          <w:tcPr>
            <w:tcW w:w="36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70" w:line="246" w:lineRule="exact"/>
              <w:ind w:left="117"/>
            </w:pPr>
            <w:r>
              <w:t>Discapacitados/as</w:t>
            </w:r>
            <w:r>
              <w:rPr>
                <w:spacing w:val="-12"/>
              </w:rPr>
              <w:t xml:space="preserve"> </w:t>
            </w:r>
            <w:r>
              <w:t>(certificado)</w:t>
            </w:r>
          </w:p>
        </w:tc>
        <w:tc>
          <w:tcPr>
            <w:tcW w:w="31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3"/>
              <w:ind w:right="1495"/>
              <w:jc w:val="right"/>
            </w:pPr>
            <w:r>
              <w:t>15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3"/>
              <w:ind w:left="725"/>
            </w:pPr>
            <w:r>
              <w:t>5,19%</w:t>
            </w:r>
          </w:p>
        </w:tc>
      </w:tr>
      <w:tr w:rsidR="008A3494">
        <w:trPr>
          <w:trHeight w:val="333"/>
        </w:trPr>
        <w:tc>
          <w:tcPr>
            <w:tcW w:w="36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69" w:line="244" w:lineRule="exact"/>
              <w:ind w:left="117"/>
            </w:pP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embarazadas</w:t>
            </w:r>
          </w:p>
        </w:tc>
        <w:tc>
          <w:tcPr>
            <w:tcW w:w="31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0"/>
              <w:ind w:right="1495"/>
              <w:jc w:val="right"/>
            </w:pPr>
            <w:r>
              <w:t>4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0"/>
              <w:ind w:left="725"/>
            </w:pPr>
            <w:r>
              <w:t>1,38%</w:t>
            </w:r>
          </w:p>
        </w:tc>
      </w:tr>
      <w:tr w:rsidR="008A3494">
        <w:trPr>
          <w:trHeight w:val="335"/>
        </w:trPr>
        <w:tc>
          <w:tcPr>
            <w:tcW w:w="36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69" w:line="246" w:lineRule="exact"/>
              <w:ind w:left="117"/>
            </w:pPr>
            <w:r>
              <w:t>Ninguna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anteriores</w:t>
            </w:r>
          </w:p>
        </w:tc>
        <w:tc>
          <w:tcPr>
            <w:tcW w:w="31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3"/>
              <w:ind w:right="1495"/>
              <w:jc w:val="right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43"/>
              <w:ind w:left="725"/>
            </w:pPr>
            <w:r>
              <w:t>0,69%</w:t>
            </w:r>
          </w:p>
        </w:tc>
      </w:tr>
      <w:tr w:rsidR="008A3494">
        <w:trPr>
          <w:trHeight w:val="278"/>
        </w:trPr>
        <w:tc>
          <w:tcPr>
            <w:tcW w:w="36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6" w:line="241" w:lineRule="exact"/>
              <w:ind w:left="1495" w:right="13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6" w:line="241" w:lineRule="exact"/>
              <w:ind w:right="155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289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A3494" w:rsidRDefault="00430140">
            <w:pPr>
              <w:pStyle w:val="TableParagraph"/>
              <w:spacing w:before="16" w:line="241" w:lineRule="exact"/>
              <w:ind w:left="7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spacing w:before="2"/>
        <w:rPr>
          <w:sz w:val="19"/>
        </w:rPr>
      </w:pPr>
    </w:p>
    <w:p w:rsidR="008A3494" w:rsidRDefault="00430140">
      <w:pPr>
        <w:pStyle w:val="Ttulo1"/>
        <w:numPr>
          <w:ilvl w:val="0"/>
          <w:numId w:val="4"/>
        </w:numPr>
        <w:tabs>
          <w:tab w:val="left" w:pos="922"/>
          <w:tab w:val="left" w:pos="2325"/>
          <w:tab w:val="left" w:pos="3034"/>
          <w:tab w:val="left" w:pos="3742"/>
          <w:tab w:val="left" w:pos="6574"/>
          <w:tab w:val="left" w:pos="7991"/>
        </w:tabs>
        <w:spacing w:before="92"/>
        <w:ind w:left="921" w:right="179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4"/>
          <w:u w:val="thick"/>
        </w:rPr>
        <w:t xml:space="preserve"> </w:t>
      </w:r>
      <w:r>
        <w:rPr>
          <w:u w:val="thick"/>
        </w:rPr>
        <w:t>POR</w:t>
      </w:r>
      <w:r>
        <w:rPr>
          <w:spacing w:val="121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</w:r>
      <w:r>
        <w:rPr>
          <w:spacing w:val="-1"/>
          <w:u w:val="thick"/>
        </w:rPr>
        <w:t>TELEFÓNICO</w:t>
      </w:r>
      <w:r>
        <w:rPr>
          <w:spacing w:val="-64"/>
          <w:u w:val="none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LAS</w:t>
      </w:r>
      <w:r>
        <w:rPr>
          <w:spacing w:val="1"/>
          <w:u w:val="thick"/>
        </w:rPr>
        <w:t xml:space="preserve"> </w:t>
      </w:r>
      <w:r>
        <w:rPr>
          <w:u w:val="thick"/>
        </w:rPr>
        <w:t>DIFERENTES DEPENDENCIAS</w:t>
      </w:r>
    </w:p>
    <w:p w:rsidR="008A3494" w:rsidRDefault="008A3494">
      <w:pPr>
        <w:pStyle w:val="Textoindependiente"/>
        <w:rPr>
          <w:rFonts w:ascii="Arial"/>
          <w:b/>
          <w:sz w:val="16"/>
        </w:rPr>
      </w:pPr>
    </w:p>
    <w:p w:rsidR="008A3494" w:rsidRDefault="00430140">
      <w:pPr>
        <w:pStyle w:val="Textoindependiente"/>
        <w:spacing w:before="92"/>
        <w:ind w:left="202" w:right="108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Ciudadano,</w:t>
      </w:r>
      <w:r>
        <w:rPr>
          <w:spacing w:val="-4"/>
        </w:rPr>
        <w:t xml:space="preserve"> </w:t>
      </w:r>
      <w:r>
        <w:t>durante julio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registraron</w:t>
      </w:r>
      <w:r>
        <w:rPr>
          <w:spacing w:val="-4"/>
        </w:rPr>
        <w:t xml:space="preserve"> </w:t>
      </w:r>
      <w:r>
        <w:t>e</w:t>
      </w:r>
      <w:r>
        <w:t>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65"/>
        </w:rPr>
        <w:t xml:space="preserve"> </w:t>
      </w:r>
      <w:r>
        <w:t>misional y administrativo – SIMA las llamadas que ingresaron, para brindar información,</w:t>
      </w:r>
      <w:r>
        <w:rPr>
          <w:spacing w:val="1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extensiones</w:t>
      </w:r>
      <w:r>
        <w:rPr>
          <w:spacing w:val="-65"/>
        </w:rPr>
        <w:t xml:space="preserve"> </w:t>
      </w:r>
      <w:r>
        <w:t xml:space="preserve">de cada una de las dependencias de la Caja de la </w:t>
      </w:r>
      <w:r>
        <w:t>Vivienda Popular de acuerdo a la</w:t>
      </w:r>
      <w:r>
        <w:rPr>
          <w:spacing w:val="1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:rsidR="008A3494" w:rsidRDefault="008A3494">
      <w:pPr>
        <w:pStyle w:val="Textoindependiente"/>
        <w:spacing w:before="1"/>
      </w:pPr>
    </w:p>
    <w:p w:rsidR="008A3494" w:rsidRDefault="00430140">
      <w:pPr>
        <w:pStyle w:val="Textoindependiente"/>
        <w:ind w:left="202" w:right="105"/>
        <w:jc w:val="both"/>
      </w:pPr>
      <w:r>
        <w:t>Adicionalmente, la Caja de la Vivienda Popular dispuso de manera alternativa, líneas de</w:t>
      </w:r>
      <w:r>
        <w:rPr>
          <w:spacing w:val="-64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cuentan con acceso a Internet, para que se pudieran comunicar de lunes a viernes en el</w:t>
      </w:r>
      <w:r>
        <w:rPr>
          <w:spacing w:val="-64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 7:00</w:t>
      </w:r>
      <w:r>
        <w:rPr>
          <w:spacing w:val="-2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4:30 pm,</w:t>
      </w:r>
      <w:r>
        <w:rPr>
          <w:spacing w:val="-3"/>
        </w:rPr>
        <w:t xml:space="preserve"> </w:t>
      </w:r>
      <w:r>
        <w:t>a los siguientes</w:t>
      </w:r>
      <w:r>
        <w:rPr>
          <w:spacing w:val="-3"/>
        </w:rPr>
        <w:t xml:space="preserve"> </w:t>
      </w:r>
      <w:r>
        <w:t>números:</w:t>
      </w:r>
    </w:p>
    <w:p w:rsidR="008A3494" w:rsidRDefault="00430140">
      <w:pPr>
        <w:pStyle w:val="Prrafodelista"/>
        <w:numPr>
          <w:ilvl w:val="0"/>
          <w:numId w:val="2"/>
        </w:numPr>
        <w:tabs>
          <w:tab w:val="left" w:pos="909"/>
          <w:tab w:val="left" w:pos="910"/>
          <w:tab w:val="right" w:pos="591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8A3494" w:rsidRDefault="00430140">
      <w:pPr>
        <w:pStyle w:val="Prrafodelista"/>
        <w:numPr>
          <w:ilvl w:val="0"/>
          <w:numId w:val="2"/>
        </w:numPr>
        <w:tabs>
          <w:tab w:val="left" w:pos="909"/>
          <w:tab w:val="left" w:pos="910"/>
          <w:tab w:val="right" w:pos="591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8A3494" w:rsidRDefault="00430140">
      <w:pPr>
        <w:pStyle w:val="Prrafodelista"/>
        <w:numPr>
          <w:ilvl w:val="0"/>
          <w:numId w:val="2"/>
        </w:numPr>
        <w:tabs>
          <w:tab w:val="left" w:pos="909"/>
          <w:tab w:val="left" w:pos="910"/>
          <w:tab w:val="right" w:pos="5919"/>
        </w:tabs>
        <w:spacing w:before="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8A3494" w:rsidRDefault="00430140">
      <w:pPr>
        <w:pStyle w:val="Prrafodelista"/>
        <w:numPr>
          <w:ilvl w:val="0"/>
          <w:numId w:val="2"/>
        </w:numPr>
        <w:tabs>
          <w:tab w:val="left" w:pos="909"/>
          <w:tab w:val="left" w:pos="910"/>
          <w:tab w:val="right" w:pos="591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8A3494" w:rsidRDefault="00430140">
      <w:pPr>
        <w:pStyle w:val="Ttulo1"/>
        <w:numPr>
          <w:ilvl w:val="1"/>
          <w:numId w:val="4"/>
        </w:numPr>
        <w:tabs>
          <w:tab w:val="left" w:pos="1764"/>
          <w:tab w:val="left" w:pos="1765"/>
        </w:tabs>
        <w:spacing w:before="276"/>
        <w:ind w:hanging="1045"/>
        <w:rPr>
          <w:u w:val="none"/>
        </w:rPr>
      </w:pPr>
      <w:r>
        <w:rPr>
          <w:u w:val="none"/>
        </w:rPr>
        <w:t>Consolidado de llamadas</w:t>
      </w:r>
      <w:r>
        <w:rPr>
          <w:spacing w:val="-2"/>
          <w:u w:val="none"/>
        </w:rPr>
        <w:t xml:space="preserve"> </w:t>
      </w:r>
      <w:r>
        <w:rPr>
          <w:u w:val="none"/>
        </w:rPr>
        <w:t>– Reporte</w:t>
      </w:r>
      <w:r>
        <w:rPr>
          <w:spacing w:val="-2"/>
          <w:u w:val="none"/>
        </w:rPr>
        <w:t xml:space="preserve"> </w:t>
      </w:r>
      <w:r>
        <w:rPr>
          <w:u w:val="none"/>
        </w:rPr>
        <w:t>Sima</w:t>
      </w:r>
      <w:r>
        <w:rPr>
          <w:spacing w:val="-1"/>
          <w:u w:val="none"/>
        </w:rPr>
        <w:t xml:space="preserve"> </w:t>
      </w:r>
      <w:r>
        <w:rPr>
          <w:u w:val="none"/>
        </w:rPr>
        <w:t>durante julio del</w:t>
      </w:r>
      <w:r>
        <w:rPr>
          <w:spacing w:val="-1"/>
          <w:u w:val="none"/>
        </w:rPr>
        <w:t xml:space="preserve"> </w:t>
      </w:r>
      <w:r>
        <w:rPr>
          <w:u w:val="none"/>
        </w:rPr>
        <w:t>2023</w:t>
      </w:r>
    </w:p>
    <w:p w:rsidR="008A3494" w:rsidRDefault="00430140">
      <w:pPr>
        <w:pStyle w:val="Textoindependiente"/>
        <w:spacing w:before="316"/>
        <w:ind w:left="446"/>
      </w:pPr>
      <w:r>
        <w:t>Los</w:t>
      </w:r>
      <w:r>
        <w:rPr>
          <w:spacing w:val="50"/>
        </w:rPr>
        <w:t xml:space="preserve"> </w:t>
      </w:r>
      <w:r>
        <w:t>registros</w:t>
      </w:r>
      <w:r>
        <w:rPr>
          <w:spacing w:val="52"/>
        </w:rPr>
        <w:t xml:space="preserve"> </w:t>
      </w:r>
      <w:r>
        <w:t>arrojados</w:t>
      </w:r>
      <w:r>
        <w:rPr>
          <w:spacing w:val="5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SIMA,</w:t>
      </w:r>
      <w:r>
        <w:rPr>
          <w:spacing w:val="49"/>
        </w:rPr>
        <w:t xml:space="preserve"> </w:t>
      </w:r>
      <w:r>
        <w:t>permite</w:t>
      </w:r>
      <w:r>
        <w:rPr>
          <w:spacing w:val="51"/>
        </w:rPr>
        <w:t xml:space="preserve"> </w:t>
      </w:r>
      <w:r>
        <w:t>establecer</w:t>
      </w:r>
      <w:r>
        <w:rPr>
          <w:spacing w:val="54"/>
        </w:rPr>
        <w:t xml:space="preserve"> </w:t>
      </w:r>
      <w:r>
        <w:t>que,</w:t>
      </w:r>
      <w:r>
        <w:rPr>
          <w:spacing w:val="3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rPr>
          <w:spacing w:val="11"/>
        </w:rPr>
        <w:t>20</w:t>
      </w:r>
      <w:r>
        <w:rPr>
          <w:spacing w:val="87"/>
        </w:rPr>
        <w:t xml:space="preserve"> </w:t>
      </w:r>
      <w:r>
        <w:t>llamadas</w:t>
      </w:r>
    </w:p>
    <w:p w:rsidR="008A3494" w:rsidRDefault="008A3494">
      <w:pPr>
        <w:sectPr w:rsidR="008A3494">
          <w:pgSz w:w="12240" w:h="15840"/>
          <w:pgMar w:top="1860" w:right="1020" w:bottom="2360" w:left="1500" w:header="709" w:footer="2098" w:gutter="0"/>
          <w:cols w:space="720"/>
        </w:sectPr>
      </w:pPr>
    </w:p>
    <w:p w:rsidR="008A3494" w:rsidRDefault="008A3494">
      <w:pPr>
        <w:pStyle w:val="Textoindependiente"/>
        <w:spacing w:before="3"/>
        <w:rPr>
          <w:sz w:val="35"/>
        </w:rPr>
      </w:pPr>
    </w:p>
    <w:p w:rsidR="008A3494" w:rsidRDefault="00430140">
      <w:pPr>
        <w:pStyle w:val="Textoindependiente"/>
        <w:ind w:left="446" w:right="110"/>
        <w:jc w:val="both"/>
      </w:pPr>
      <w:proofErr w:type="gramStart"/>
      <w:r>
        <w:t>recibidas</w:t>
      </w:r>
      <w:proofErr w:type="gramEnd"/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contestadas.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evidenciar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Mejoramiento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registra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llamadas</w:t>
      </w:r>
      <w:r>
        <w:rPr>
          <w:spacing w:val="-1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con 12</w:t>
      </w:r>
      <w:r>
        <w:rPr>
          <w:spacing w:val="1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telefónicos, lo que</w:t>
      </w:r>
      <w:r>
        <w:rPr>
          <w:spacing w:val="-1"/>
        </w:rPr>
        <w:t xml:space="preserve"> </w:t>
      </w:r>
      <w:r>
        <w:t>representa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48%.</w:t>
      </w:r>
    </w:p>
    <w:p w:rsidR="008A3494" w:rsidRDefault="008A3494">
      <w:pPr>
        <w:pStyle w:val="Textoindependiente"/>
        <w:rPr>
          <w:sz w:val="20"/>
        </w:rPr>
      </w:pPr>
    </w:p>
    <w:p w:rsidR="008A3494" w:rsidRDefault="00430140">
      <w:pPr>
        <w:pStyle w:val="Textoindependiente"/>
        <w:spacing w:before="3"/>
      </w:pPr>
      <w:r>
        <w:pict>
          <v:group id="_x0000_s1026" style="position:absolute;margin-left:118.9pt;margin-top:15.95pt;width:414pt;height:211.7pt;z-index:-15728128;mso-wrap-distance-left:0;mso-wrap-distance-right:0;mso-position-horizontal-relative:page" coordorigin="2378,319" coordsize="8280,4234">
            <v:shape id="_x0000_s1041" type="#_x0000_t75" style="position:absolute;left:6194;top:1111;width:4070;height:2947">
              <v:imagedata r:id="rId15" o:title=""/>
            </v:shape>
            <v:rect id="_x0000_s1040" style="position:absolute;left:2385;top:326;width:8265;height:4219" filled="f" strokecolor="#d9d9d9"/>
            <v:shape id="_x0000_s1039" type="#_x0000_t202" style="position:absolute;left:4278;top:533;width:4502;height:281" filled="f" stroked="f">
              <v:textbox inset="0,0,0,0">
                <w:txbxContent>
                  <w:p w:rsidR="008A3494" w:rsidRDefault="00430140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JULIO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38" type="#_x0000_t202" style="position:absolute;left:3487;top:1731;width:2575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7" type="#_x0000_t202" style="position:absolute;left:10160;top:1661;width:203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6" type="#_x0000_t202" style="position:absolute;left:2574;top:2627;width:3487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5" type="#_x0000_t202" style="position:absolute;left:8665;top:2558;width:112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34" type="#_x0000_t202" style="position:absolute;left:2724;top:3523;width:3339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3" type="#_x0000_t202" style="position:absolute;left:7918;top:3454;width:112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2" type="#_x0000_t202" style="position:absolute;left:6166;top:4196;width:112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6914;top:4196;width:112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7661;top:4196;width:112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29" type="#_x0000_t202" style="position:absolute;left:8408;top:4196;width:112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28" type="#_x0000_t202" style="position:absolute;left:9156;top:4196;width:112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27" type="#_x0000_t202" style="position:absolute;left:9857;top:4196;width:203;height:180" filled="f" stroked="f">
              <v:textbox inset="0,0,0,0">
                <w:txbxContent>
                  <w:p w:rsidR="008A3494" w:rsidRDefault="0043014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3494" w:rsidRDefault="00430140">
      <w:pPr>
        <w:pStyle w:val="Ttulo1"/>
        <w:numPr>
          <w:ilvl w:val="1"/>
          <w:numId w:val="4"/>
        </w:numPr>
        <w:tabs>
          <w:tab w:val="left" w:pos="1764"/>
          <w:tab w:val="left" w:pos="1765"/>
        </w:tabs>
        <w:spacing w:before="216" w:line="276" w:lineRule="auto"/>
        <w:ind w:right="309"/>
        <w:rPr>
          <w:u w:val="none"/>
        </w:rPr>
      </w:pPr>
      <w:r>
        <w:rPr>
          <w:u w:val="none"/>
        </w:rPr>
        <w:t>Consolidado de llamadas - Líneas celulares julio 2023 Dirección de</w:t>
      </w:r>
      <w:r>
        <w:rPr>
          <w:spacing w:val="-64"/>
          <w:u w:val="none"/>
        </w:rPr>
        <w:t xml:space="preserve"> </w:t>
      </w:r>
      <w:r>
        <w:rPr>
          <w:u w:val="none"/>
        </w:rPr>
        <w:t>Reasentamientos</w:t>
      </w:r>
    </w:p>
    <w:p w:rsidR="008A3494" w:rsidRDefault="008A3494">
      <w:pPr>
        <w:pStyle w:val="Textoindependiente"/>
        <w:rPr>
          <w:rFonts w:ascii="Arial"/>
          <w:b/>
          <w:sz w:val="26"/>
        </w:rPr>
      </w:pPr>
    </w:p>
    <w:p w:rsidR="008A3494" w:rsidRDefault="00430140">
      <w:pPr>
        <w:pStyle w:val="Textoindependiente"/>
        <w:spacing w:before="176"/>
        <w:ind w:left="343"/>
      </w:pPr>
      <w:r>
        <w:t>La</w:t>
      </w:r>
      <w:r>
        <w:rPr>
          <w:spacing w:val="29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Reasentamientos</w:t>
      </w:r>
      <w:r>
        <w:rPr>
          <w:spacing w:val="29"/>
        </w:rPr>
        <w:t xml:space="preserve"> </w:t>
      </w:r>
      <w:r>
        <w:t>recibió</w:t>
      </w:r>
      <w:r>
        <w:rPr>
          <w:spacing w:val="29"/>
        </w:rPr>
        <w:t xml:space="preserve"> </w:t>
      </w:r>
      <w:r>
        <w:t>114</w:t>
      </w:r>
      <w:r>
        <w:rPr>
          <w:spacing w:val="30"/>
        </w:rPr>
        <w:t xml:space="preserve"> </w:t>
      </w:r>
      <w:r>
        <w:t>llamadas</w:t>
      </w:r>
      <w:r>
        <w:rPr>
          <w:spacing w:val="30"/>
        </w:rPr>
        <w:t xml:space="preserve"> </w:t>
      </w:r>
      <w:r>
        <w:t>telefónicas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través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646</w:t>
      </w:r>
      <w:r>
        <w:rPr>
          <w:spacing w:val="-3"/>
        </w:rPr>
        <w:t xml:space="preserve"> </w:t>
      </w:r>
      <w:r>
        <w:t>6282.</w:t>
      </w:r>
    </w:p>
    <w:p w:rsidR="008A3494" w:rsidRDefault="008A3494">
      <w:pPr>
        <w:pStyle w:val="Textoindependiente"/>
        <w:spacing w:before="1"/>
        <w:rPr>
          <w:sz w:val="32"/>
        </w:rPr>
      </w:pPr>
    </w:p>
    <w:p w:rsidR="008A3494" w:rsidRDefault="00430140">
      <w:pPr>
        <w:pStyle w:val="Ttulo1"/>
        <w:numPr>
          <w:ilvl w:val="0"/>
          <w:numId w:val="1"/>
        </w:numPr>
        <w:tabs>
          <w:tab w:val="left" w:pos="874"/>
        </w:tabs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Vivienda</w:t>
      </w:r>
    </w:p>
    <w:p w:rsidR="008A3494" w:rsidRDefault="008A3494">
      <w:pPr>
        <w:pStyle w:val="Textoindependiente"/>
        <w:rPr>
          <w:rFonts w:ascii="Arial"/>
          <w:b/>
          <w:sz w:val="20"/>
        </w:rPr>
      </w:pPr>
    </w:p>
    <w:p w:rsidR="008A3494" w:rsidRDefault="008A3494">
      <w:pPr>
        <w:pStyle w:val="Textoindependiente"/>
        <w:spacing w:before="10"/>
        <w:rPr>
          <w:rFonts w:ascii="Arial"/>
          <w:b/>
          <w:sz w:val="16"/>
        </w:rPr>
      </w:pPr>
    </w:p>
    <w:p w:rsidR="008A3494" w:rsidRDefault="00430140">
      <w:pPr>
        <w:pStyle w:val="Textoindependiente"/>
        <w:spacing w:before="92"/>
        <w:ind w:left="343" w:right="286" w:hanging="39"/>
      </w:pPr>
      <w:r>
        <w:t>La</w:t>
      </w:r>
      <w:r>
        <w:rPr>
          <w:spacing w:val="-12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Mejoramiento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Vivienda</w:t>
      </w:r>
      <w:r>
        <w:rPr>
          <w:spacing w:val="-8"/>
        </w:rPr>
        <w:t xml:space="preserve"> </w:t>
      </w:r>
      <w:r>
        <w:t>recibió</w:t>
      </w:r>
      <w:r>
        <w:rPr>
          <w:spacing w:val="-10"/>
        </w:rPr>
        <w:t xml:space="preserve"> </w:t>
      </w:r>
      <w:r>
        <w:t>125</w:t>
      </w:r>
      <w:r>
        <w:rPr>
          <w:spacing w:val="-8"/>
        </w:rPr>
        <w:t xml:space="preserve"> </w:t>
      </w:r>
      <w:r>
        <w:t>llamadas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7729.</w:t>
      </w:r>
    </w:p>
    <w:p w:rsidR="008A3494" w:rsidRDefault="008A3494">
      <w:pPr>
        <w:pStyle w:val="Textoindependiente"/>
        <w:spacing w:before="2"/>
        <w:rPr>
          <w:sz w:val="32"/>
        </w:rPr>
      </w:pPr>
    </w:p>
    <w:p w:rsidR="008A3494" w:rsidRDefault="00430140">
      <w:pPr>
        <w:pStyle w:val="Ttulo1"/>
        <w:numPr>
          <w:ilvl w:val="0"/>
          <w:numId w:val="1"/>
        </w:numPr>
        <w:tabs>
          <w:tab w:val="left" w:pos="874"/>
        </w:tabs>
        <w:spacing w:before="1"/>
        <w:rPr>
          <w:u w:val="none"/>
        </w:rPr>
      </w:pPr>
      <w:r>
        <w:rPr>
          <w:u w:val="thick"/>
        </w:rPr>
        <w:t>Dirección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Urbanizaciones y</w:t>
      </w:r>
      <w:r>
        <w:rPr>
          <w:spacing w:val="-2"/>
          <w:u w:val="thick"/>
        </w:rPr>
        <w:t xml:space="preserve"> </w:t>
      </w:r>
      <w:r>
        <w:rPr>
          <w:u w:val="thick"/>
        </w:rPr>
        <w:t>Titulación</w:t>
      </w:r>
    </w:p>
    <w:p w:rsidR="008A3494" w:rsidRDefault="008A3494">
      <w:pPr>
        <w:pStyle w:val="Textoindependiente"/>
        <w:rPr>
          <w:rFonts w:ascii="Arial"/>
          <w:b/>
          <w:sz w:val="20"/>
        </w:rPr>
      </w:pPr>
    </w:p>
    <w:p w:rsidR="008A3494" w:rsidRDefault="008A3494">
      <w:pPr>
        <w:pStyle w:val="Textoindependiente"/>
        <w:spacing w:before="9"/>
        <w:rPr>
          <w:rFonts w:ascii="Arial"/>
          <w:b/>
          <w:sz w:val="16"/>
        </w:rPr>
      </w:pPr>
    </w:p>
    <w:p w:rsidR="008A3494" w:rsidRDefault="00430140">
      <w:pPr>
        <w:pStyle w:val="Textoindependiente"/>
        <w:spacing w:before="93"/>
        <w:ind w:left="324" w:right="286"/>
      </w:pPr>
      <w:r>
        <w:t>La Dirección de Urbanizaciones y Titulación recibió 17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317 646 6294.</w:t>
      </w:r>
    </w:p>
    <w:p w:rsidR="008A3494" w:rsidRDefault="008A3494">
      <w:pPr>
        <w:sectPr w:rsidR="008A3494">
          <w:pgSz w:w="12240" w:h="15840"/>
          <w:pgMar w:top="1860" w:right="1020" w:bottom="2360" w:left="1500" w:header="709" w:footer="2098" w:gutter="0"/>
          <w:cols w:space="720"/>
        </w:sectPr>
      </w:pPr>
    </w:p>
    <w:p w:rsidR="008A3494" w:rsidRDefault="008A3494">
      <w:pPr>
        <w:pStyle w:val="Textoindependiente"/>
        <w:spacing w:before="3"/>
        <w:rPr>
          <w:sz w:val="27"/>
        </w:rPr>
      </w:pPr>
    </w:p>
    <w:p w:rsidR="008A3494" w:rsidRDefault="00430140">
      <w:pPr>
        <w:pStyle w:val="Ttulo1"/>
        <w:numPr>
          <w:ilvl w:val="0"/>
          <w:numId w:val="1"/>
        </w:numPr>
        <w:tabs>
          <w:tab w:val="left" w:pos="874"/>
        </w:tabs>
        <w:spacing w:before="92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Gestión</w:t>
      </w:r>
      <w:r>
        <w:rPr>
          <w:spacing w:val="-5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1"/>
          <w:u w:val="thick"/>
        </w:rPr>
        <w:t xml:space="preserve"> </w:t>
      </w:r>
      <w:r>
        <w:rPr>
          <w:u w:val="thick"/>
        </w:rPr>
        <w:t>Ciudadano</w:t>
      </w:r>
    </w:p>
    <w:p w:rsidR="008A3494" w:rsidRDefault="008A3494">
      <w:pPr>
        <w:pStyle w:val="Textoindependiente"/>
        <w:spacing w:before="1"/>
        <w:rPr>
          <w:rFonts w:ascii="Arial"/>
          <w:b/>
          <w:sz w:val="21"/>
        </w:rPr>
      </w:pPr>
    </w:p>
    <w:p w:rsidR="008A3494" w:rsidRDefault="00430140">
      <w:pPr>
        <w:pStyle w:val="Textoindependiente"/>
        <w:ind w:left="343" w:right="437"/>
        <w:jc w:val="both"/>
      </w:pPr>
      <w:r>
        <w:t>La Dirección de Gestión Corporativa – Proceso de Servicio al Ciudadano recibió 15</w:t>
      </w:r>
      <w:r>
        <w:rPr>
          <w:spacing w:val="1"/>
        </w:rPr>
        <w:t xml:space="preserve"> </w:t>
      </w:r>
      <w:r>
        <w:rPr>
          <w:spacing w:val="-2"/>
        </w:rPr>
        <w:t>llamadas</w:t>
      </w:r>
      <w:r>
        <w:t xml:space="preserve"> </w:t>
      </w:r>
      <w:r>
        <w:rPr>
          <w:spacing w:val="-2"/>
        </w:rPr>
        <w:t>telefónicas</w:t>
      </w:r>
      <w: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línea</w:t>
      </w:r>
      <w:r>
        <w:rPr>
          <w:spacing w:val="-25"/>
        </w:rPr>
        <w:t xml:space="preserve"> </w:t>
      </w:r>
      <w:r>
        <w:rPr>
          <w:spacing w:val="-1"/>
        </w:rPr>
        <w:t>318</w:t>
      </w:r>
      <w:r>
        <w:t xml:space="preserve"> </w:t>
      </w:r>
      <w:r>
        <w:rPr>
          <w:spacing w:val="-1"/>
        </w:rPr>
        <w:t>612</w:t>
      </w:r>
      <w:r>
        <w:t xml:space="preserve"> </w:t>
      </w:r>
      <w:r>
        <w:rPr>
          <w:spacing w:val="-1"/>
        </w:rPr>
        <w:t>7251.</w:t>
      </w:r>
    </w:p>
    <w:p w:rsidR="008A3494" w:rsidRDefault="008A3494">
      <w:pPr>
        <w:pStyle w:val="Textoindependiente"/>
        <w:rPr>
          <w:sz w:val="26"/>
        </w:rPr>
      </w:pPr>
    </w:p>
    <w:p w:rsidR="008A3494" w:rsidRDefault="00430140">
      <w:pPr>
        <w:pStyle w:val="Textoindependiente"/>
        <w:spacing w:before="162"/>
        <w:ind w:left="343" w:right="438"/>
        <w:jc w:val="both"/>
      </w:pP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implementación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atención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ciudadanía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proofErr w:type="spellStart"/>
      <w:r>
        <w:t>via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WhatsApp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medio</w:t>
      </w:r>
      <w:r>
        <w:rPr>
          <w:spacing w:val="-64"/>
        </w:rPr>
        <w:t xml:space="preserve"> </w:t>
      </w:r>
      <w:r>
        <w:t>de la línea 318 612 7251, a partir del 6 de junio del 2023, se obtuvo para julio de la</w:t>
      </w:r>
      <w:r>
        <w:rPr>
          <w:spacing w:val="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88</w:t>
      </w:r>
      <w:r>
        <w:rPr>
          <w:spacing w:val="-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por este medio.</w:t>
      </w:r>
    </w:p>
    <w:p w:rsidR="008A3494" w:rsidRDefault="008A3494">
      <w:pPr>
        <w:pStyle w:val="Textoindependiente"/>
        <w:spacing w:before="1"/>
      </w:pPr>
    </w:p>
    <w:p w:rsidR="008A3494" w:rsidRDefault="00430140">
      <w:pPr>
        <w:pStyle w:val="Ttulo1"/>
        <w:numPr>
          <w:ilvl w:val="0"/>
          <w:numId w:val="4"/>
        </w:numPr>
        <w:tabs>
          <w:tab w:val="left" w:pos="92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"/>
          <w:u w:val="thick"/>
        </w:rPr>
        <w:t xml:space="preserve"> </w:t>
      </w:r>
      <w:r>
        <w:rPr>
          <w:u w:val="thick"/>
        </w:rPr>
        <w:t>ELECTRÓNICO</w:t>
      </w:r>
    </w:p>
    <w:p w:rsidR="008A3494" w:rsidRDefault="008A3494">
      <w:pPr>
        <w:pStyle w:val="Textoindependiente"/>
        <w:rPr>
          <w:rFonts w:ascii="Arial"/>
          <w:b/>
          <w:sz w:val="16"/>
        </w:rPr>
      </w:pPr>
    </w:p>
    <w:p w:rsidR="008A3494" w:rsidRDefault="00430140">
      <w:pPr>
        <w:pStyle w:val="Textoindependiente"/>
        <w:spacing w:before="92"/>
        <w:ind w:left="202" w:right="112"/>
        <w:jc w:val="both"/>
      </w:pPr>
      <w:r>
        <w:t>Para julio del 2023, los ciudadanos(as), organismos distritales y otras entidades que no</w:t>
      </w:r>
      <w:r>
        <w:rPr>
          <w:spacing w:val="1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1.075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t>electrónico.</w:t>
      </w:r>
    </w:p>
    <w:p w:rsidR="008A3494" w:rsidRDefault="008A3494">
      <w:pPr>
        <w:pStyle w:val="Textoindependiente"/>
      </w:pPr>
    </w:p>
    <w:p w:rsidR="008A3494" w:rsidRDefault="00430140">
      <w:pPr>
        <w:pStyle w:val="Textoindependiente"/>
        <w:ind w:left="202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2"/>
        </w:rPr>
        <w:t xml:space="preserve"> </w:t>
      </w:r>
      <w:r>
        <w:t>adicionalmente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radicación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3"/>
        </w:rPr>
        <w:t xml:space="preserve"> </w:t>
      </w:r>
      <w:r>
        <w:t>web de la entidad en el enlace: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12 documentos.</w:t>
      </w:r>
    </w:p>
    <w:p w:rsidR="008A3494" w:rsidRDefault="008A3494">
      <w:pPr>
        <w:pStyle w:val="Textoindependiente"/>
      </w:pPr>
    </w:p>
    <w:p w:rsidR="008A3494" w:rsidRDefault="00430140">
      <w:pPr>
        <w:pStyle w:val="Ttulo1"/>
        <w:numPr>
          <w:ilvl w:val="0"/>
          <w:numId w:val="4"/>
        </w:numPr>
        <w:tabs>
          <w:tab w:val="left" w:pos="922"/>
        </w:tabs>
        <w:spacing w:before="1"/>
        <w:ind w:hanging="361"/>
        <w:rPr>
          <w:u w:val="none"/>
        </w:rPr>
      </w:pPr>
      <w:r>
        <w:rPr>
          <w:u w:val="thick"/>
        </w:rPr>
        <w:t>CONCLUSIONES</w:t>
      </w:r>
    </w:p>
    <w:p w:rsidR="008A3494" w:rsidRDefault="008A3494">
      <w:pPr>
        <w:pStyle w:val="Textoindependiente"/>
        <w:spacing w:before="11"/>
        <w:rPr>
          <w:rFonts w:ascii="Arial"/>
          <w:b/>
          <w:sz w:val="15"/>
        </w:rPr>
      </w:pPr>
    </w:p>
    <w:p w:rsidR="008A3494" w:rsidRDefault="00430140">
      <w:pPr>
        <w:pStyle w:val="Textoindependiente"/>
        <w:spacing w:before="92"/>
        <w:ind w:left="202" w:right="105"/>
        <w:jc w:val="both"/>
      </w:pP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conclu</w:t>
      </w:r>
      <w:r>
        <w:t>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acercaron</w:t>
      </w:r>
      <w:r>
        <w:rPr>
          <w:spacing w:val="1"/>
        </w:rPr>
        <w:t xml:space="preserve"> </w:t>
      </w:r>
      <w:r>
        <w:t>2.239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conmutador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fijas</w:t>
      </w:r>
      <w:r>
        <w:rPr>
          <w:spacing w:val="1"/>
        </w:rPr>
        <w:t xml:space="preserve"> </w:t>
      </w:r>
      <w:r>
        <w:t>institucionales, de los cuales, la mayoría lo hicieron con el objetivo de conocer el estado</w:t>
      </w:r>
      <w:r>
        <w:rPr>
          <w:spacing w:val="-64"/>
        </w:rPr>
        <w:t xml:space="preserve"> </w:t>
      </w:r>
      <w:r>
        <w:t>de los procesos que adelanta con esta entidad. Igualmente, se registraron 271 llamadas</w:t>
      </w:r>
      <w:r>
        <w:rPr>
          <w:spacing w:val="-64"/>
        </w:rPr>
        <w:t xml:space="preserve"> </w:t>
      </w:r>
      <w:r>
        <w:t>por las líneas telefónicas celulares asociadas a las áreas de Reasentamientos 317 646</w:t>
      </w:r>
      <w:r>
        <w:rPr>
          <w:spacing w:val="1"/>
        </w:rPr>
        <w:t xml:space="preserve"> </w:t>
      </w:r>
      <w:r>
        <w:rPr>
          <w:spacing w:val="-1"/>
        </w:rPr>
        <w:t>6282,</w:t>
      </w:r>
      <w:r>
        <w:rPr>
          <w:spacing w:val="-14"/>
        </w:rPr>
        <w:t xml:space="preserve"> </w:t>
      </w:r>
      <w:r>
        <w:rPr>
          <w:spacing w:val="-1"/>
        </w:rPr>
        <w:t>Urbanizaciones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Titulación</w:t>
      </w:r>
      <w:r>
        <w:rPr>
          <w:spacing w:val="-16"/>
        </w:rPr>
        <w:t xml:space="preserve"> </w:t>
      </w:r>
      <w:r>
        <w:t>317</w:t>
      </w:r>
      <w:r>
        <w:rPr>
          <w:spacing w:val="-14"/>
        </w:rPr>
        <w:t xml:space="preserve"> </w:t>
      </w:r>
      <w:r>
        <w:t>646</w:t>
      </w:r>
      <w:r>
        <w:rPr>
          <w:spacing w:val="-16"/>
        </w:rPr>
        <w:t xml:space="preserve"> </w:t>
      </w:r>
      <w:r>
        <w:t>6294,</w:t>
      </w:r>
      <w:r>
        <w:rPr>
          <w:spacing w:val="-14"/>
        </w:rPr>
        <w:t xml:space="preserve"> </w:t>
      </w:r>
      <w:r>
        <w:t>Mejoramiento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317</w:t>
      </w:r>
      <w:r>
        <w:rPr>
          <w:spacing w:val="-14"/>
        </w:rPr>
        <w:t xml:space="preserve"> </w:t>
      </w:r>
      <w:r>
        <w:t>515</w:t>
      </w:r>
      <w:r>
        <w:rPr>
          <w:spacing w:val="-15"/>
        </w:rPr>
        <w:t xml:space="preserve"> </w:t>
      </w:r>
      <w:r>
        <w:t>77</w:t>
      </w:r>
      <w:r>
        <w:t>29</w:t>
      </w:r>
      <w:r>
        <w:rPr>
          <w:spacing w:val="-65"/>
        </w:rPr>
        <w:t xml:space="preserve"> </w:t>
      </w:r>
      <w:r>
        <w:t>y Dirección de Gestión Corporativa Proceso de Servicio al Ciudadano 318 612 725, por</w:t>
      </w:r>
      <w:r>
        <w:rPr>
          <w:spacing w:val="1"/>
        </w:rPr>
        <w:t xml:space="preserve"> </w:t>
      </w:r>
      <w:r>
        <w:t>último,</w:t>
      </w:r>
      <w:r>
        <w:rPr>
          <w:spacing w:val="1"/>
        </w:rPr>
        <w:t xml:space="preserve"> </w:t>
      </w:r>
      <w:r>
        <w:t>ingresaron</w:t>
      </w:r>
      <w:r>
        <w:rPr>
          <w:spacing w:val="1"/>
        </w:rPr>
        <w:t xml:space="preserve"> </w:t>
      </w:r>
      <w:r>
        <w:t>1.075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y 12 documentos por medio de la radicación en</w:t>
      </w:r>
      <w:r>
        <w:rPr>
          <w:spacing w:val="-64"/>
        </w:rPr>
        <w:t xml:space="preserve"> </w:t>
      </w:r>
      <w:r>
        <w:t>línea</w:t>
      </w:r>
      <w:r>
        <w:rPr>
          <w:spacing w:val="-3"/>
        </w:rPr>
        <w:t xml:space="preserve"> </w:t>
      </w:r>
      <w:r>
        <w:t>habilitada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portal web</w:t>
      </w:r>
      <w:r>
        <w:rPr>
          <w:spacing w:val="-2"/>
        </w:rPr>
        <w:t xml:space="preserve"> </w:t>
      </w:r>
      <w:r>
        <w:t>de la</w:t>
      </w:r>
      <w:r>
        <w:rPr>
          <w:spacing w:val="5"/>
        </w:rPr>
        <w:t xml:space="preserve"> </w:t>
      </w:r>
      <w:r>
        <w:t>Entidad.</w:t>
      </w:r>
    </w:p>
    <w:p w:rsidR="008A3494" w:rsidRDefault="008A3494">
      <w:pPr>
        <w:pStyle w:val="Textoindependiente"/>
        <w:spacing w:before="1"/>
      </w:pPr>
    </w:p>
    <w:p w:rsidR="008A3494" w:rsidRDefault="00430140">
      <w:pPr>
        <w:pStyle w:val="Textoindependiente"/>
        <w:ind w:left="202" w:right="108"/>
        <w:jc w:val="both"/>
      </w:pPr>
      <w:r>
        <w:t>Adicionalmente</w:t>
      </w:r>
      <w:r>
        <w:rPr>
          <w:spacing w:val="-13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junio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vigencia,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habilitó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línea</w:t>
      </w:r>
      <w:r>
        <w:rPr>
          <w:spacing w:val="-9"/>
        </w:rPr>
        <w:t xml:space="preserve"> </w:t>
      </w:r>
      <w:r>
        <w:t>318</w:t>
      </w:r>
      <w:r>
        <w:rPr>
          <w:spacing w:val="-11"/>
        </w:rPr>
        <w:t xml:space="preserve"> </w:t>
      </w:r>
      <w:r>
        <w:t>612</w:t>
      </w:r>
      <w:r>
        <w:rPr>
          <w:spacing w:val="-12"/>
        </w:rPr>
        <w:t xml:space="preserve"> </w:t>
      </w:r>
      <w:r>
        <w:t>7251</w:t>
      </w:r>
      <w:r>
        <w:rPr>
          <w:spacing w:val="-6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atención</w:t>
      </w:r>
      <w:r>
        <w:rPr>
          <w:spacing w:val="-1"/>
        </w:rPr>
        <w:t xml:space="preserve"> </w:t>
      </w:r>
      <w:proofErr w:type="spellStart"/>
      <w:r>
        <w:t>via</w:t>
      </w:r>
      <w:proofErr w:type="spellEnd"/>
      <w:r>
        <w:rPr>
          <w:spacing w:val="-1"/>
        </w:rPr>
        <w:t xml:space="preserve"> </w:t>
      </w:r>
      <w:r>
        <w:t>WhatsApp,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se</w:t>
      </w:r>
      <w:r>
        <w:rPr>
          <w:spacing w:val="-3"/>
        </w:rPr>
        <w:t xml:space="preserve"> </w:t>
      </w:r>
      <w:r>
        <w:t>obtuvo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 88</w:t>
      </w:r>
      <w:r>
        <w:rPr>
          <w:spacing w:val="1"/>
        </w:rPr>
        <w:t xml:space="preserve"> </w:t>
      </w:r>
      <w:r>
        <w:t>interacciones.</w:t>
      </w:r>
    </w:p>
    <w:p w:rsidR="008A3494" w:rsidRDefault="008A3494">
      <w:pPr>
        <w:pStyle w:val="Textoindependiente"/>
      </w:pPr>
    </w:p>
    <w:p w:rsidR="008A3494" w:rsidRDefault="00430140">
      <w:pPr>
        <w:pStyle w:val="Textoindependiente"/>
        <w:ind w:left="202"/>
        <w:jc w:val="both"/>
      </w:pPr>
      <w:r>
        <w:t>Así</w:t>
      </w:r>
      <w:r>
        <w:rPr>
          <w:spacing w:val="17"/>
        </w:rPr>
        <w:t xml:space="preserve"> </w:t>
      </w:r>
      <w:r>
        <w:t>mismo,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concluye,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sigue</w:t>
      </w:r>
      <w:r>
        <w:rPr>
          <w:spacing w:val="15"/>
        </w:rPr>
        <w:t xml:space="preserve"> </w:t>
      </w:r>
      <w:r>
        <w:t>dando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conocer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detalle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ciudadanía,</w:t>
      </w:r>
      <w:r>
        <w:rPr>
          <w:spacing w:val="17"/>
        </w:rPr>
        <w:t xml:space="preserve"> </w:t>
      </w:r>
      <w:r>
        <w:t>los</w:t>
      </w:r>
    </w:p>
    <w:p w:rsidR="008A3494" w:rsidRDefault="008A3494">
      <w:pPr>
        <w:jc w:val="both"/>
        <w:sectPr w:rsidR="008A3494">
          <w:pgSz w:w="12240" w:h="15840"/>
          <w:pgMar w:top="1860" w:right="1020" w:bottom="2280" w:left="1500" w:header="709" w:footer="2098" w:gutter="0"/>
          <w:cols w:space="720"/>
        </w:sectPr>
      </w:pPr>
    </w:p>
    <w:p w:rsidR="008A3494" w:rsidRDefault="008A3494">
      <w:pPr>
        <w:pStyle w:val="Textoindependiente"/>
        <w:spacing w:before="3"/>
        <w:rPr>
          <w:sz w:val="27"/>
        </w:rPr>
      </w:pPr>
    </w:p>
    <w:p w:rsidR="008A3494" w:rsidRDefault="00430140">
      <w:pPr>
        <w:pStyle w:val="Textoindependiente"/>
        <w:spacing w:before="92"/>
        <w:ind w:left="202" w:right="107"/>
        <w:jc w:val="both"/>
      </w:pPr>
      <w:bookmarkStart w:id="0" w:name="_GoBack"/>
      <w:bookmarkEnd w:id="0"/>
      <w:proofErr w:type="gramStart"/>
      <w:r>
        <w:t>diferentes</w:t>
      </w:r>
      <w:proofErr w:type="gramEnd"/>
      <w:r>
        <w:t xml:space="preserve"> canales de interacción y puntos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ciudad</w:t>
      </w:r>
      <w:r>
        <w:t>anos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vulnerables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desplazarse</w:t>
      </w:r>
      <w:r>
        <w:rPr>
          <w:spacing w:val="-4"/>
        </w:rPr>
        <w:t xml:space="preserve"> </w:t>
      </w:r>
      <w:r>
        <w:t>lejos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facilitar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trámites</w:t>
      </w:r>
      <w:r>
        <w:rPr>
          <w:spacing w:val="-3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servicios que presta la Entidad, permitiendo empoderar a los ciudadanos(as) y de esta</w:t>
      </w:r>
      <w:r>
        <w:rPr>
          <w:spacing w:val="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incrementar</w:t>
      </w:r>
      <w:r>
        <w:rPr>
          <w:spacing w:val="-3"/>
        </w:rPr>
        <w:t xml:space="preserve"> </w:t>
      </w:r>
      <w:r>
        <w:t>el nivel</w:t>
      </w:r>
      <w:r>
        <w:rPr>
          <w:spacing w:val="-1"/>
        </w:rPr>
        <w:t xml:space="preserve"> </w:t>
      </w:r>
      <w:r>
        <w:t>de satisfacción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usuarios(as).</w:t>
      </w: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20"/>
        </w:rPr>
      </w:pPr>
    </w:p>
    <w:p w:rsidR="008A3494" w:rsidRDefault="008A3494">
      <w:pPr>
        <w:pStyle w:val="Textoindependiente"/>
        <w:rPr>
          <w:sz w:val="12"/>
        </w:rPr>
      </w:pPr>
    </w:p>
    <w:p w:rsidR="008A3494" w:rsidRDefault="00430140">
      <w:pPr>
        <w:spacing w:before="83"/>
        <w:ind w:left="106"/>
        <w:rPr>
          <w:sz w:val="12"/>
        </w:rPr>
      </w:pPr>
      <w:r>
        <w:rPr>
          <w:sz w:val="12"/>
        </w:rPr>
        <w:t>INFORME</w:t>
      </w:r>
      <w:r>
        <w:rPr>
          <w:spacing w:val="-2"/>
          <w:sz w:val="12"/>
        </w:rPr>
        <w:t xml:space="preserve"> </w:t>
      </w:r>
      <w:r>
        <w:rPr>
          <w:sz w:val="12"/>
        </w:rPr>
        <w:t>CANALES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ATENCIÓN</w:t>
      </w:r>
      <w:r>
        <w:rPr>
          <w:spacing w:val="-1"/>
          <w:sz w:val="12"/>
        </w:rPr>
        <w:t xml:space="preserve"> </w:t>
      </w:r>
      <w:r>
        <w:rPr>
          <w:sz w:val="12"/>
        </w:rPr>
        <w:t>CAJA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VIVIENDA</w:t>
      </w:r>
      <w:r>
        <w:rPr>
          <w:spacing w:val="-2"/>
          <w:sz w:val="12"/>
        </w:rPr>
        <w:t xml:space="preserve"> </w:t>
      </w:r>
      <w:r>
        <w:rPr>
          <w:sz w:val="12"/>
        </w:rPr>
        <w:t>POPULAR</w:t>
      </w:r>
      <w:r>
        <w:rPr>
          <w:spacing w:val="-1"/>
          <w:sz w:val="12"/>
        </w:rPr>
        <w:t xml:space="preserve"> </w:t>
      </w:r>
      <w:r>
        <w:rPr>
          <w:sz w:val="12"/>
        </w:rPr>
        <w:t>JULIO</w:t>
      </w:r>
      <w:r>
        <w:rPr>
          <w:spacing w:val="-2"/>
          <w:sz w:val="12"/>
        </w:rPr>
        <w:t xml:space="preserve"> </w:t>
      </w:r>
      <w:r>
        <w:rPr>
          <w:sz w:val="12"/>
        </w:rPr>
        <w:t>2023</w:t>
      </w:r>
    </w:p>
    <w:p w:rsidR="008A3494" w:rsidRDefault="00430140">
      <w:pPr>
        <w:pStyle w:val="Ttulo1"/>
        <w:spacing w:before="102"/>
        <w:ind w:left="202" w:firstLine="0"/>
        <w:rPr>
          <w:u w:val="none"/>
        </w:rPr>
      </w:pPr>
      <w:r>
        <w:rPr>
          <w:u w:val="none"/>
        </w:rPr>
        <w:t>CRISTINA</w:t>
      </w:r>
      <w:r>
        <w:rPr>
          <w:spacing w:val="-2"/>
          <w:u w:val="none"/>
        </w:rPr>
        <w:t xml:space="preserve"> </w:t>
      </w:r>
      <w:r>
        <w:rPr>
          <w:u w:val="none"/>
        </w:rPr>
        <w:t>SANCHEZ</w:t>
      </w:r>
      <w:r>
        <w:rPr>
          <w:spacing w:val="-4"/>
          <w:u w:val="none"/>
        </w:rPr>
        <w:t xml:space="preserve"> </w:t>
      </w:r>
      <w:r>
        <w:rPr>
          <w:u w:val="none"/>
        </w:rPr>
        <w:t>HERRERA</w:t>
      </w:r>
    </w:p>
    <w:p w:rsidR="008A3494" w:rsidRDefault="00430140">
      <w:pPr>
        <w:spacing w:line="276" w:lineRule="exact"/>
        <w:ind w:left="2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8A3494" w:rsidRDefault="00430140">
      <w:pPr>
        <w:spacing w:line="253" w:lineRule="exact"/>
        <w:ind w:left="202"/>
      </w:pPr>
      <w:hyperlink r:id="rId19">
        <w:r>
          <w:t>csanchezh@cajaviviendapopular.gov.co</w:t>
        </w:r>
      </w:hyperlink>
    </w:p>
    <w:p w:rsidR="008A3494" w:rsidRDefault="00430140">
      <w:pPr>
        <w:spacing w:before="161"/>
        <w:ind w:left="20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4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2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8A3494">
      <w:pgSz w:w="12240" w:h="15840"/>
      <w:pgMar w:top="1860" w:right="1020" w:bottom="2360" w:left="1500" w:header="709" w:footer="20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40" w:rsidRDefault="00430140">
      <w:r>
        <w:separator/>
      </w:r>
    </w:p>
  </w:endnote>
  <w:endnote w:type="continuationSeparator" w:id="0">
    <w:p w:rsidR="00430140" w:rsidRDefault="004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94" w:rsidRDefault="0043014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92224" behindDoc="1" locked="0" layoutInCell="1" allowOverlap="1">
          <wp:simplePos x="0" y="0"/>
          <wp:positionH relativeFrom="page">
            <wp:posOffset>3370716</wp:posOffset>
          </wp:positionH>
          <wp:positionV relativeFrom="page">
            <wp:posOffset>8819779</wp:posOffset>
          </wp:positionV>
          <wp:extent cx="1159100" cy="7118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100" cy="71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092736" behindDoc="1" locked="0" layoutInCell="1" allowOverlap="1">
          <wp:simplePos x="0" y="0"/>
          <wp:positionH relativeFrom="page">
            <wp:posOffset>6412666</wp:posOffset>
          </wp:positionH>
          <wp:positionV relativeFrom="page">
            <wp:posOffset>8866631</wp:posOffset>
          </wp:positionV>
          <wp:extent cx="636468" cy="64109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468" cy="64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2pt;width:63.35pt;height:11pt;z-index:-16223232;mso-position-horizontal-relative:page;mso-position-vertical-relative:page" filled="f" stroked="f">
          <v:textbox inset="0,0,0,0">
            <w:txbxContent>
              <w:p w:rsidR="008A3494" w:rsidRDefault="0043014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2499C">
                  <w:rPr>
                    <w:rFonts w:ascii="Arial" w:hAnsi="Arial"/>
                    <w:b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222720;mso-position-horizontal-relative:page;mso-position-vertical-relative:page" filled="f" stroked="f">
          <v:textbox inset="0,0,0,0">
            <w:txbxContent>
              <w:p w:rsidR="008A3494" w:rsidRDefault="00430140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8A3494" w:rsidRDefault="00430140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8A3494" w:rsidRDefault="00430140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8A3494" w:rsidRDefault="00430140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</w:t>
                  </w:r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4pt;width:174.05pt;height:9.8pt;z-index:-16222208;mso-position-horizontal-relative:page;mso-position-vertical-relative:page" filled="f" stroked="f">
          <v:textbox inset="0,0,0,0">
            <w:txbxContent>
              <w:p w:rsidR="008A3494" w:rsidRDefault="0043014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40" w:rsidRDefault="00430140">
      <w:r>
        <w:separator/>
      </w:r>
    </w:p>
  </w:footnote>
  <w:footnote w:type="continuationSeparator" w:id="0">
    <w:p w:rsidR="00430140" w:rsidRDefault="0043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94" w:rsidRDefault="0043014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91712" behindDoc="1" locked="0" layoutInCell="1" allowOverlap="1">
          <wp:simplePos x="0" y="0"/>
          <wp:positionH relativeFrom="page">
            <wp:posOffset>2812795</wp:posOffset>
          </wp:positionH>
          <wp:positionV relativeFrom="page">
            <wp:posOffset>450215</wp:posOffset>
          </wp:positionV>
          <wp:extent cx="2508377" cy="7326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377" cy="7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18B"/>
    <w:multiLevelType w:val="hybridMultilevel"/>
    <w:tmpl w:val="D3DE8EEE"/>
    <w:lvl w:ilvl="0" w:tplc="E138BB7A">
      <w:numFmt w:val="bullet"/>
      <w:lvlText w:val="•"/>
      <w:lvlJc w:val="left"/>
      <w:pPr>
        <w:ind w:left="91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FD87D12">
      <w:numFmt w:val="bullet"/>
      <w:lvlText w:val="•"/>
      <w:lvlJc w:val="left"/>
      <w:pPr>
        <w:ind w:left="1800" w:hanging="708"/>
      </w:pPr>
      <w:rPr>
        <w:rFonts w:hint="default"/>
        <w:lang w:val="es-ES" w:eastAsia="en-US" w:bidi="ar-SA"/>
      </w:rPr>
    </w:lvl>
    <w:lvl w:ilvl="2" w:tplc="938ABA44">
      <w:numFmt w:val="bullet"/>
      <w:lvlText w:val="•"/>
      <w:lvlJc w:val="left"/>
      <w:pPr>
        <w:ind w:left="2680" w:hanging="708"/>
      </w:pPr>
      <w:rPr>
        <w:rFonts w:hint="default"/>
        <w:lang w:val="es-ES" w:eastAsia="en-US" w:bidi="ar-SA"/>
      </w:rPr>
    </w:lvl>
    <w:lvl w:ilvl="3" w:tplc="732259C6">
      <w:numFmt w:val="bullet"/>
      <w:lvlText w:val="•"/>
      <w:lvlJc w:val="left"/>
      <w:pPr>
        <w:ind w:left="3560" w:hanging="708"/>
      </w:pPr>
      <w:rPr>
        <w:rFonts w:hint="default"/>
        <w:lang w:val="es-ES" w:eastAsia="en-US" w:bidi="ar-SA"/>
      </w:rPr>
    </w:lvl>
    <w:lvl w:ilvl="4" w:tplc="58E23DDC">
      <w:numFmt w:val="bullet"/>
      <w:lvlText w:val="•"/>
      <w:lvlJc w:val="left"/>
      <w:pPr>
        <w:ind w:left="4440" w:hanging="708"/>
      </w:pPr>
      <w:rPr>
        <w:rFonts w:hint="default"/>
        <w:lang w:val="es-ES" w:eastAsia="en-US" w:bidi="ar-SA"/>
      </w:rPr>
    </w:lvl>
    <w:lvl w:ilvl="5" w:tplc="7E0030A2">
      <w:numFmt w:val="bullet"/>
      <w:lvlText w:val="•"/>
      <w:lvlJc w:val="left"/>
      <w:pPr>
        <w:ind w:left="5320" w:hanging="708"/>
      </w:pPr>
      <w:rPr>
        <w:rFonts w:hint="default"/>
        <w:lang w:val="es-ES" w:eastAsia="en-US" w:bidi="ar-SA"/>
      </w:rPr>
    </w:lvl>
    <w:lvl w:ilvl="6" w:tplc="351A849C">
      <w:numFmt w:val="bullet"/>
      <w:lvlText w:val="•"/>
      <w:lvlJc w:val="left"/>
      <w:pPr>
        <w:ind w:left="6200" w:hanging="708"/>
      </w:pPr>
      <w:rPr>
        <w:rFonts w:hint="default"/>
        <w:lang w:val="es-ES" w:eastAsia="en-US" w:bidi="ar-SA"/>
      </w:rPr>
    </w:lvl>
    <w:lvl w:ilvl="7" w:tplc="F5C63D50">
      <w:numFmt w:val="bullet"/>
      <w:lvlText w:val="•"/>
      <w:lvlJc w:val="left"/>
      <w:pPr>
        <w:ind w:left="7080" w:hanging="708"/>
      </w:pPr>
      <w:rPr>
        <w:rFonts w:hint="default"/>
        <w:lang w:val="es-ES" w:eastAsia="en-US" w:bidi="ar-SA"/>
      </w:rPr>
    </w:lvl>
    <w:lvl w:ilvl="8" w:tplc="770459C2">
      <w:numFmt w:val="bullet"/>
      <w:lvlText w:val="•"/>
      <w:lvlJc w:val="left"/>
      <w:pPr>
        <w:ind w:left="7960" w:hanging="708"/>
      </w:pPr>
      <w:rPr>
        <w:rFonts w:hint="default"/>
        <w:lang w:val="es-ES" w:eastAsia="en-US" w:bidi="ar-SA"/>
      </w:rPr>
    </w:lvl>
  </w:abstractNum>
  <w:abstractNum w:abstractNumId="1">
    <w:nsid w:val="57441134"/>
    <w:multiLevelType w:val="multilevel"/>
    <w:tmpl w:val="B8C4AFD6"/>
    <w:lvl w:ilvl="0">
      <w:start w:val="1"/>
      <w:numFmt w:val="decimal"/>
      <w:lvlText w:val="%1."/>
      <w:lvlJc w:val="left"/>
      <w:pPr>
        <w:ind w:left="922" w:hanging="360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64" w:hanging="104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44" w:hanging="104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28" w:hanging="10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13" w:hanging="10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7" w:hanging="10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2" w:hanging="10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6" w:hanging="10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1044"/>
      </w:pPr>
      <w:rPr>
        <w:rFonts w:hint="default"/>
        <w:lang w:val="es-ES" w:eastAsia="en-US" w:bidi="ar-SA"/>
      </w:rPr>
    </w:lvl>
  </w:abstractNum>
  <w:abstractNum w:abstractNumId="2">
    <w:nsid w:val="5785423C"/>
    <w:multiLevelType w:val="hybridMultilevel"/>
    <w:tmpl w:val="7CA67E32"/>
    <w:lvl w:ilvl="0" w:tplc="E1729458">
      <w:start w:val="1"/>
      <w:numFmt w:val="lowerLetter"/>
      <w:lvlText w:val="%1."/>
      <w:lvlJc w:val="left"/>
      <w:pPr>
        <w:ind w:left="874" w:hanging="365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8028F2F4">
      <w:numFmt w:val="bullet"/>
      <w:lvlText w:val="•"/>
      <w:lvlJc w:val="left"/>
      <w:pPr>
        <w:ind w:left="1764" w:hanging="365"/>
      </w:pPr>
      <w:rPr>
        <w:rFonts w:hint="default"/>
        <w:lang w:val="es-ES" w:eastAsia="en-US" w:bidi="ar-SA"/>
      </w:rPr>
    </w:lvl>
    <w:lvl w:ilvl="2" w:tplc="FB082240">
      <w:numFmt w:val="bullet"/>
      <w:lvlText w:val="•"/>
      <w:lvlJc w:val="left"/>
      <w:pPr>
        <w:ind w:left="2648" w:hanging="365"/>
      </w:pPr>
      <w:rPr>
        <w:rFonts w:hint="default"/>
        <w:lang w:val="es-ES" w:eastAsia="en-US" w:bidi="ar-SA"/>
      </w:rPr>
    </w:lvl>
    <w:lvl w:ilvl="3" w:tplc="3B988C96">
      <w:numFmt w:val="bullet"/>
      <w:lvlText w:val="•"/>
      <w:lvlJc w:val="left"/>
      <w:pPr>
        <w:ind w:left="3532" w:hanging="365"/>
      </w:pPr>
      <w:rPr>
        <w:rFonts w:hint="default"/>
        <w:lang w:val="es-ES" w:eastAsia="en-US" w:bidi="ar-SA"/>
      </w:rPr>
    </w:lvl>
    <w:lvl w:ilvl="4" w:tplc="DFAEACD2">
      <w:numFmt w:val="bullet"/>
      <w:lvlText w:val="•"/>
      <w:lvlJc w:val="left"/>
      <w:pPr>
        <w:ind w:left="4416" w:hanging="365"/>
      </w:pPr>
      <w:rPr>
        <w:rFonts w:hint="default"/>
        <w:lang w:val="es-ES" w:eastAsia="en-US" w:bidi="ar-SA"/>
      </w:rPr>
    </w:lvl>
    <w:lvl w:ilvl="5" w:tplc="9C0C1E94">
      <w:numFmt w:val="bullet"/>
      <w:lvlText w:val="•"/>
      <w:lvlJc w:val="left"/>
      <w:pPr>
        <w:ind w:left="5300" w:hanging="365"/>
      </w:pPr>
      <w:rPr>
        <w:rFonts w:hint="default"/>
        <w:lang w:val="es-ES" w:eastAsia="en-US" w:bidi="ar-SA"/>
      </w:rPr>
    </w:lvl>
    <w:lvl w:ilvl="6" w:tplc="88127D1C">
      <w:numFmt w:val="bullet"/>
      <w:lvlText w:val="•"/>
      <w:lvlJc w:val="left"/>
      <w:pPr>
        <w:ind w:left="6184" w:hanging="365"/>
      </w:pPr>
      <w:rPr>
        <w:rFonts w:hint="default"/>
        <w:lang w:val="es-ES" w:eastAsia="en-US" w:bidi="ar-SA"/>
      </w:rPr>
    </w:lvl>
    <w:lvl w:ilvl="7" w:tplc="43684D76">
      <w:numFmt w:val="bullet"/>
      <w:lvlText w:val="•"/>
      <w:lvlJc w:val="left"/>
      <w:pPr>
        <w:ind w:left="7068" w:hanging="365"/>
      </w:pPr>
      <w:rPr>
        <w:rFonts w:hint="default"/>
        <w:lang w:val="es-ES" w:eastAsia="en-US" w:bidi="ar-SA"/>
      </w:rPr>
    </w:lvl>
    <w:lvl w:ilvl="8" w:tplc="0B30906E">
      <w:numFmt w:val="bullet"/>
      <w:lvlText w:val="•"/>
      <w:lvlJc w:val="left"/>
      <w:pPr>
        <w:ind w:left="7952" w:hanging="365"/>
      </w:pPr>
      <w:rPr>
        <w:rFonts w:hint="default"/>
        <w:lang w:val="es-ES" w:eastAsia="en-US" w:bidi="ar-SA"/>
      </w:rPr>
    </w:lvl>
  </w:abstractNum>
  <w:abstractNum w:abstractNumId="3">
    <w:nsid w:val="7869315A"/>
    <w:multiLevelType w:val="hybridMultilevel"/>
    <w:tmpl w:val="E8A8112C"/>
    <w:lvl w:ilvl="0" w:tplc="13CCD252">
      <w:start w:val="1"/>
      <w:numFmt w:val="lowerLetter"/>
      <w:lvlText w:val="%1."/>
      <w:lvlJc w:val="left"/>
      <w:pPr>
        <w:ind w:left="874" w:hanging="365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16981932">
      <w:numFmt w:val="bullet"/>
      <w:lvlText w:val="•"/>
      <w:lvlJc w:val="left"/>
      <w:pPr>
        <w:ind w:left="1764" w:hanging="365"/>
      </w:pPr>
      <w:rPr>
        <w:rFonts w:hint="default"/>
        <w:lang w:val="es-ES" w:eastAsia="en-US" w:bidi="ar-SA"/>
      </w:rPr>
    </w:lvl>
    <w:lvl w:ilvl="2" w:tplc="E58CE030">
      <w:numFmt w:val="bullet"/>
      <w:lvlText w:val="•"/>
      <w:lvlJc w:val="left"/>
      <w:pPr>
        <w:ind w:left="2648" w:hanging="365"/>
      </w:pPr>
      <w:rPr>
        <w:rFonts w:hint="default"/>
        <w:lang w:val="es-ES" w:eastAsia="en-US" w:bidi="ar-SA"/>
      </w:rPr>
    </w:lvl>
    <w:lvl w:ilvl="3" w:tplc="47ACEA14">
      <w:numFmt w:val="bullet"/>
      <w:lvlText w:val="•"/>
      <w:lvlJc w:val="left"/>
      <w:pPr>
        <w:ind w:left="3532" w:hanging="365"/>
      </w:pPr>
      <w:rPr>
        <w:rFonts w:hint="default"/>
        <w:lang w:val="es-ES" w:eastAsia="en-US" w:bidi="ar-SA"/>
      </w:rPr>
    </w:lvl>
    <w:lvl w:ilvl="4" w:tplc="9A2C1612">
      <w:numFmt w:val="bullet"/>
      <w:lvlText w:val="•"/>
      <w:lvlJc w:val="left"/>
      <w:pPr>
        <w:ind w:left="4416" w:hanging="365"/>
      </w:pPr>
      <w:rPr>
        <w:rFonts w:hint="default"/>
        <w:lang w:val="es-ES" w:eastAsia="en-US" w:bidi="ar-SA"/>
      </w:rPr>
    </w:lvl>
    <w:lvl w:ilvl="5" w:tplc="17D82564">
      <w:numFmt w:val="bullet"/>
      <w:lvlText w:val="•"/>
      <w:lvlJc w:val="left"/>
      <w:pPr>
        <w:ind w:left="5300" w:hanging="365"/>
      </w:pPr>
      <w:rPr>
        <w:rFonts w:hint="default"/>
        <w:lang w:val="es-ES" w:eastAsia="en-US" w:bidi="ar-SA"/>
      </w:rPr>
    </w:lvl>
    <w:lvl w:ilvl="6" w:tplc="B36E0F12">
      <w:numFmt w:val="bullet"/>
      <w:lvlText w:val="•"/>
      <w:lvlJc w:val="left"/>
      <w:pPr>
        <w:ind w:left="6184" w:hanging="365"/>
      </w:pPr>
      <w:rPr>
        <w:rFonts w:hint="default"/>
        <w:lang w:val="es-ES" w:eastAsia="en-US" w:bidi="ar-SA"/>
      </w:rPr>
    </w:lvl>
    <w:lvl w:ilvl="7" w:tplc="927633CC">
      <w:numFmt w:val="bullet"/>
      <w:lvlText w:val="•"/>
      <w:lvlJc w:val="left"/>
      <w:pPr>
        <w:ind w:left="7068" w:hanging="365"/>
      </w:pPr>
      <w:rPr>
        <w:rFonts w:hint="default"/>
        <w:lang w:val="es-ES" w:eastAsia="en-US" w:bidi="ar-SA"/>
      </w:rPr>
    </w:lvl>
    <w:lvl w:ilvl="8" w:tplc="6C64A32E">
      <w:numFmt w:val="bullet"/>
      <w:lvlText w:val="•"/>
      <w:lvlJc w:val="left"/>
      <w:pPr>
        <w:ind w:left="7952" w:hanging="36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3494"/>
    <w:rsid w:val="0042499C"/>
    <w:rsid w:val="00430140"/>
    <w:rsid w:val="008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74" w:hanging="365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74" w:hanging="365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74" w:hanging="365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74" w:hanging="365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csanchezh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2188</Words>
  <Characters>12037</Characters>
  <Application>Microsoft Office Word</Application>
  <DocSecurity>0</DocSecurity>
  <Lines>100</Lines>
  <Paragraphs>28</Paragraphs>
  <ScaleCrop>false</ScaleCrop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2023-08-15T19:18:00Z</dcterms:created>
  <dcterms:modified xsi:type="dcterms:W3CDTF">2023-08-15T19:17:00Z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2023-08-15T00:00:00Z</vt:filetime>
  </property>
</Properties>
</file>